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264" w:rsidRDefault="00DB7264" w:rsidP="00696B07">
      <w:pPr>
        <w:pStyle w:val="Title"/>
        <w:jc w:val="center"/>
        <w:rPr>
          <w:rFonts w:ascii="Comic Sans MS" w:hAnsi="Comic Sans MS"/>
          <w:u w:val="single"/>
        </w:rPr>
      </w:pPr>
      <w:r w:rsidRPr="00696B07">
        <w:rPr>
          <w:rFonts w:ascii="Comic Sans MS" w:hAnsi="Comic Sans MS"/>
          <w:u w:val="single"/>
        </w:rPr>
        <w:t>Roald Dahl</w:t>
      </w:r>
    </w:p>
    <w:p w:rsidR="00CB1DE6" w:rsidRPr="00CB1DE6" w:rsidRDefault="00CB1DE6" w:rsidP="00CB1DE6"/>
    <w:p w:rsidR="00DB7264" w:rsidRPr="00DB7264" w:rsidRDefault="00DB7264" w:rsidP="00DB7264">
      <w:pPr>
        <w:pStyle w:val="NormalWeb"/>
        <w:shd w:val="clear" w:color="auto" w:fill="FFFFFF"/>
        <w:spacing w:before="0" w:beforeAutospacing="0" w:after="336" w:afterAutospacing="0" w:line="336" w:lineRule="atLeast"/>
        <w:rPr>
          <w:rFonts w:ascii="Comic Sans MS" w:hAnsi="Comic Sans MS" w:cs="Arial"/>
          <w:color w:val="333333"/>
          <w:sz w:val="28"/>
          <w:szCs w:val="21"/>
        </w:rPr>
      </w:pPr>
      <w:r w:rsidRPr="00DB7264">
        <w:rPr>
          <w:rFonts w:ascii="Comic Sans MS" w:hAnsi="Comic Sans MS" w:cs="Arial"/>
          <w:color w:val="333333"/>
          <w:sz w:val="28"/>
          <w:szCs w:val="21"/>
        </w:rPr>
        <w:t>Roald Dahl was born in Wales on 13th September 1916 to Norwegian parents. His father died when he was 3 years old and he was raised by his mother. He had a fairly unhappy time at boarding school which provided some of the inspiration for his later stories.</w:t>
      </w:r>
    </w:p>
    <w:p w:rsidR="00DB7264" w:rsidRPr="00DB7264" w:rsidRDefault="00DB7264" w:rsidP="00DB7264">
      <w:pPr>
        <w:pStyle w:val="NormalWeb"/>
        <w:shd w:val="clear" w:color="auto" w:fill="FFFFFF"/>
        <w:spacing w:before="0" w:beforeAutospacing="0" w:after="336" w:afterAutospacing="0" w:line="336" w:lineRule="atLeast"/>
        <w:rPr>
          <w:rFonts w:ascii="Comic Sans MS" w:hAnsi="Comic Sans MS" w:cs="Arial"/>
          <w:color w:val="333333"/>
          <w:sz w:val="28"/>
          <w:szCs w:val="21"/>
        </w:rPr>
      </w:pPr>
      <w:r w:rsidRPr="00DB7264">
        <w:rPr>
          <w:rFonts w:ascii="Comic Sans MS" w:hAnsi="Comic Sans MS"/>
          <w:noProof/>
          <w:sz w:val="36"/>
          <w:lang w:val="en-GB" w:eastAsia="en-GB"/>
        </w:rPr>
        <w:drawing>
          <wp:anchor distT="0" distB="0" distL="114300" distR="114300" simplePos="0" relativeHeight="251658240" behindDoc="1" locked="0" layoutInCell="1" allowOverlap="1" wp14:anchorId="346B3310" wp14:editId="0F92C65B">
            <wp:simplePos x="0" y="0"/>
            <wp:positionH relativeFrom="column">
              <wp:posOffset>4465290</wp:posOffset>
            </wp:positionH>
            <wp:positionV relativeFrom="paragraph">
              <wp:posOffset>698426</wp:posOffset>
            </wp:positionV>
            <wp:extent cx="2254250" cy="3051810"/>
            <wp:effectExtent l="0" t="0" r="0" b="0"/>
            <wp:wrapTight wrapText="bothSides">
              <wp:wrapPolygon edited="0">
                <wp:start x="0" y="0"/>
                <wp:lineTo x="0" y="21438"/>
                <wp:lineTo x="21357" y="21438"/>
                <wp:lineTo x="21357" y="0"/>
                <wp:lineTo x="0" y="0"/>
              </wp:wrapPolygon>
            </wp:wrapTight>
            <wp:docPr id="1" name="Picture 1" descr="Roald Dahl in 1954, photo by Carl van Vech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ald Dahl in 1954, photo by Carl van Vecht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54250" cy="3051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7264">
        <w:rPr>
          <w:rFonts w:ascii="Comic Sans MS" w:hAnsi="Comic Sans MS" w:cs="Arial"/>
          <w:color w:val="333333"/>
          <w:sz w:val="28"/>
          <w:szCs w:val="21"/>
        </w:rPr>
        <w:t>After leaving school</w:t>
      </w:r>
      <w:r w:rsidR="005C290F">
        <w:rPr>
          <w:rFonts w:ascii="Comic Sans MS" w:hAnsi="Comic Sans MS" w:cs="Arial"/>
          <w:color w:val="333333"/>
          <w:sz w:val="28"/>
          <w:szCs w:val="21"/>
        </w:rPr>
        <w:t>,</w:t>
      </w:r>
      <w:r w:rsidRPr="00DB7264">
        <w:rPr>
          <w:rFonts w:ascii="Comic Sans MS" w:hAnsi="Comic Sans MS" w:cs="Arial"/>
          <w:color w:val="333333"/>
          <w:sz w:val="28"/>
          <w:szCs w:val="21"/>
        </w:rPr>
        <w:t xml:space="preserve"> he worked for the Shell Oil Company based in Africa until the outbreak of World War II, when he signed up with the Royal Air Force. Unfortunately</w:t>
      </w:r>
      <w:r w:rsidR="005C290F">
        <w:rPr>
          <w:rFonts w:ascii="Comic Sans MS" w:hAnsi="Comic Sans MS" w:cs="Arial"/>
          <w:color w:val="333333"/>
          <w:sz w:val="28"/>
          <w:szCs w:val="21"/>
        </w:rPr>
        <w:t>,</w:t>
      </w:r>
      <w:r w:rsidRPr="00DB7264">
        <w:rPr>
          <w:rFonts w:ascii="Comic Sans MS" w:hAnsi="Comic Sans MS" w:cs="Arial"/>
          <w:color w:val="333333"/>
          <w:sz w:val="28"/>
          <w:szCs w:val="21"/>
        </w:rPr>
        <w:t xml:space="preserve"> he was injured in action and eventually returned home as an invalid. He was then sent to Washington DC to work as an attaché where, almost by accident, he started his writing career. When he was interviewed for an article about his time in action</w:t>
      </w:r>
      <w:r w:rsidR="005C290F">
        <w:rPr>
          <w:rFonts w:ascii="Comic Sans MS" w:hAnsi="Comic Sans MS" w:cs="Arial"/>
          <w:color w:val="333333"/>
          <w:sz w:val="28"/>
          <w:szCs w:val="21"/>
        </w:rPr>
        <w:t>,</w:t>
      </w:r>
      <w:r w:rsidRPr="00DB7264">
        <w:rPr>
          <w:rFonts w:ascii="Comic Sans MS" w:hAnsi="Comic Sans MS" w:cs="Arial"/>
          <w:color w:val="333333"/>
          <w:sz w:val="28"/>
          <w:szCs w:val="21"/>
        </w:rPr>
        <w:t xml:space="preserve"> he offered to write about his experiences. His piece was published in the Saturday Evening Post, who signed him up to write more articles.</w:t>
      </w:r>
    </w:p>
    <w:p w:rsidR="00DB7264" w:rsidRPr="00DB7264" w:rsidRDefault="00DB7264" w:rsidP="00DB7264">
      <w:pPr>
        <w:pStyle w:val="NormalWeb"/>
        <w:shd w:val="clear" w:color="auto" w:fill="FFFFFF"/>
        <w:spacing w:before="0" w:beforeAutospacing="0" w:after="336" w:afterAutospacing="0" w:line="336" w:lineRule="atLeast"/>
        <w:rPr>
          <w:rFonts w:ascii="Comic Sans MS" w:hAnsi="Comic Sans MS" w:cs="Arial"/>
          <w:color w:val="333333"/>
          <w:sz w:val="28"/>
          <w:szCs w:val="21"/>
        </w:rPr>
      </w:pPr>
      <w:r w:rsidRPr="00DB7264">
        <w:rPr>
          <w:rFonts w:ascii="Comic Sans MS" w:hAnsi="Comic Sans MS" w:cs="Arial"/>
          <w:color w:val="333333"/>
          <w:sz w:val="28"/>
          <w:szCs w:val="21"/>
        </w:rPr>
        <w:t>In 1943</w:t>
      </w:r>
      <w:r w:rsidR="005C290F">
        <w:rPr>
          <w:rFonts w:ascii="Comic Sans MS" w:hAnsi="Comic Sans MS" w:cs="Arial"/>
          <w:color w:val="333333"/>
          <w:sz w:val="28"/>
          <w:szCs w:val="21"/>
        </w:rPr>
        <w:t>,</w:t>
      </w:r>
      <w:r w:rsidRPr="00DB7264">
        <w:rPr>
          <w:rFonts w:ascii="Comic Sans MS" w:hAnsi="Comic Sans MS" w:cs="Arial"/>
          <w:color w:val="333333"/>
          <w:sz w:val="28"/>
          <w:szCs w:val="21"/>
        </w:rPr>
        <w:t xml:space="preserve"> he wrote his first children</w:t>
      </w:r>
      <w:r>
        <w:rPr>
          <w:rFonts w:ascii="Comic Sans MS" w:hAnsi="Comic Sans MS" w:cs="Comic Sans MS"/>
          <w:color w:val="333333"/>
          <w:sz w:val="28"/>
          <w:szCs w:val="21"/>
        </w:rPr>
        <w:t>’</w:t>
      </w:r>
      <w:r w:rsidRPr="00DB7264">
        <w:rPr>
          <w:rFonts w:ascii="Comic Sans MS" w:hAnsi="Comic Sans MS" w:cs="Arial"/>
          <w:color w:val="333333"/>
          <w:sz w:val="28"/>
          <w:szCs w:val="21"/>
        </w:rPr>
        <w:t>s book, The Gremlins, which was originally intended to be made into an animated film by Walt Disney. The film was not made and instead Dahl turned to writing adult fiction, not writing another children</w:t>
      </w:r>
      <w:r>
        <w:rPr>
          <w:rFonts w:ascii="Comic Sans MS" w:hAnsi="Comic Sans MS" w:cs="Comic Sans MS"/>
          <w:color w:val="333333"/>
          <w:sz w:val="28"/>
          <w:szCs w:val="21"/>
        </w:rPr>
        <w:t>’</w:t>
      </w:r>
      <w:r w:rsidRPr="00DB7264">
        <w:rPr>
          <w:rFonts w:ascii="Comic Sans MS" w:hAnsi="Comic Sans MS" w:cs="Arial"/>
          <w:color w:val="333333"/>
          <w:sz w:val="28"/>
          <w:szCs w:val="21"/>
        </w:rPr>
        <w:t>s story until the 1960s.</w:t>
      </w:r>
    </w:p>
    <w:p w:rsidR="00DB7264" w:rsidRPr="00DB7264" w:rsidRDefault="00DB7264" w:rsidP="00DB7264">
      <w:pPr>
        <w:pStyle w:val="NormalWeb"/>
        <w:shd w:val="clear" w:color="auto" w:fill="FFFFFF"/>
        <w:spacing w:before="0" w:beforeAutospacing="0" w:after="336" w:afterAutospacing="0" w:line="336" w:lineRule="atLeast"/>
        <w:rPr>
          <w:rFonts w:ascii="Comic Sans MS" w:hAnsi="Comic Sans MS" w:cs="Arial"/>
          <w:color w:val="333333"/>
          <w:sz w:val="28"/>
          <w:szCs w:val="21"/>
        </w:rPr>
      </w:pPr>
      <w:r w:rsidRPr="00DB7264">
        <w:rPr>
          <w:rFonts w:ascii="Comic Sans MS" w:hAnsi="Comic Sans MS" w:cs="Arial"/>
          <w:color w:val="333333"/>
          <w:sz w:val="28"/>
          <w:szCs w:val="21"/>
        </w:rPr>
        <w:t>By this time</w:t>
      </w:r>
      <w:r w:rsidR="001F5D90">
        <w:rPr>
          <w:rFonts w:ascii="Comic Sans MS" w:hAnsi="Comic Sans MS" w:cs="Arial"/>
          <w:color w:val="333333"/>
          <w:sz w:val="28"/>
          <w:szCs w:val="21"/>
        </w:rPr>
        <w:t>,</w:t>
      </w:r>
      <w:r w:rsidRPr="00DB7264">
        <w:rPr>
          <w:rFonts w:ascii="Comic Sans MS" w:hAnsi="Comic Sans MS" w:cs="Arial"/>
          <w:color w:val="333333"/>
          <w:sz w:val="28"/>
          <w:szCs w:val="21"/>
        </w:rPr>
        <w:t xml:space="preserve"> he was a father himself and had started making up stories to entertain his own children. From this came the stories of James and the Giant Peach and Charlie and the Chocolate Factory. He went on to write 21 children</w:t>
      </w:r>
      <w:r>
        <w:rPr>
          <w:rFonts w:ascii="Comic Sans MS" w:hAnsi="Comic Sans MS" w:cs="Comic Sans MS"/>
          <w:color w:val="333333"/>
          <w:sz w:val="28"/>
          <w:szCs w:val="21"/>
        </w:rPr>
        <w:t>’</w:t>
      </w:r>
      <w:r w:rsidR="005C290F">
        <w:rPr>
          <w:rFonts w:ascii="Comic Sans MS" w:hAnsi="Comic Sans MS" w:cs="Arial"/>
          <w:color w:val="333333"/>
          <w:sz w:val="28"/>
          <w:szCs w:val="21"/>
        </w:rPr>
        <w:t>s books including</w:t>
      </w:r>
      <w:r w:rsidR="00F27D0B">
        <w:rPr>
          <w:rFonts w:ascii="Comic Sans MS" w:hAnsi="Comic Sans MS" w:cs="Arial"/>
          <w:color w:val="333333"/>
          <w:sz w:val="28"/>
          <w:szCs w:val="21"/>
        </w:rPr>
        <w:t>:</w:t>
      </w:r>
      <w:r w:rsidRPr="00DB7264">
        <w:rPr>
          <w:rFonts w:ascii="Comic Sans MS" w:hAnsi="Comic Sans MS" w:cs="Arial"/>
          <w:color w:val="333333"/>
          <w:sz w:val="28"/>
          <w:szCs w:val="21"/>
        </w:rPr>
        <w:t xml:space="preserve"> The BFG, Matilda, and The Witches, all of which have been made into films. Roald Dahl died on </w:t>
      </w:r>
      <w:r w:rsidR="00F27D0B">
        <w:rPr>
          <w:rFonts w:ascii="Comic Sans MS" w:hAnsi="Comic Sans MS" w:cs="Arial"/>
          <w:color w:val="333333"/>
          <w:sz w:val="28"/>
          <w:szCs w:val="21"/>
        </w:rPr>
        <w:t xml:space="preserve">the </w:t>
      </w:r>
      <w:bookmarkStart w:id="0" w:name="_GoBack"/>
      <w:bookmarkEnd w:id="0"/>
      <w:r w:rsidRPr="00DB7264">
        <w:rPr>
          <w:rFonts w:ascii="Comic Sans MS" w:hAnsi="Comic Sans MS" w:cs="Arial"/>
          <w:color w:val="333333"/>
          <w:sz w:val="28"/>
          <w:szCs w:val="21"/>
        </w:rPr>
        <w:t>23rd November 1990.</w:t>
      </w:r>
      <w:r w:rsidRPr="00DB7264">
        <w:rPr>
          <w:rFonts w:ascii="Comic Sans MS" w:hAnsi="Comic Sans MS"/>
          <w:sz w:val="36"/>
        </w:rPr>
        <w:t xml:space="preserve"> </w:t>
      </w:r>
    </w:p>
    <w:p w:rsidR="00E35BCF" w:rsidRDefault="00E35BCF">
      <w:r>
        <w:rPr>
          <w:noProof/>
          <w:lang w:eastAsia="en-GB"/>
        </w:rPr>
        <w:drawing>
          <wp:inline distT="0" distB="0" distL="0" distR="0" wp14:anchorId="2A063826" wp14:editId="6A157A76">
            <wp:extent cx="819150" cy="1274611"/>
            <wp:effectExtent l="0" t="0" r="0" b="1905"/>
            <wp:docPr id="2" name="Picture 1" descr="Matilda By Roald Da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ilda By Roald Dah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2034" cy="1279099"/>
                    </a:xfrm>
                    <a:prstGeom prst="rect">
                      <a:avLst/>
                    </a:prstGeom>
                    <a:noFill/>
                    <a:ln>
                      <a:noFill/>
                    </a:ln>
                  </pic:spPr>
                </pic:pic>
              </a:graphicData>
            </a:graphic>
          </wp:inline>
        </w:drawing>
      </w:r>
      <w:r>
        <w:t xml:space="preserve">                     </w:t>
      </w:r>
      <w:r>
        <w:rPr>
          <w:noProof/>
          <w:lang w:eastAsia="en-GB"/>
        </w:rPr>
        <w:drawing>
          <wp:inline distT="0" distB="0" distL="0" distR="0" wp14:anchorId="0B60CFC0" wp14:editId="6D08FF05">
            <wp:extent cx="774700" cy="1190182"/>
            <wp:effectExtent l="0" t="0" r="6350" b="0"/>
            <wp:docPr id="3" name="Picture 2" descr="James and the Giant P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mes and the Giant Pea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2888" cy="1202761"/>
                    </a:xfrm>
                    <a:prstGeom prst="rect">
                      <a:avLst/>
                    </a:prstGeom>
                    <a:noFill/>
                    <a:ln>
                      <a:noFill/>
                    </a:ln>
                  </pic:spPr>
                </pic:pic>
              </a:graphicData>
            </a:graphic>
          </wp:inline>
        </w:drawing>
      </w:r>
      <w:r>
        <w:t xml:space="preserve">                     </w:t>
      </w:r>
      <w:r>
        <w:rPr>
          <w:noProof/>
          <w:lang w:eastAsia="en-GB"/>
        </w:rPr>
        <w:drawing>
          <wp:inline distT="0" distB="0" distL="0" distR="0" wp14:anchorId="36C16B1E" wp14:editId="5BA51793">
            <wp:extent cx="825500" cy="1289844"/>
            <wp:effectExtent l="0" t="0" r="0" b="5715"/>
            <wp:docPr id="4" name="Picture 3" descr="Witches, the, Roald Dahl, Used; Good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tches, the, Roald Dahl, Used; Good Boo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0920" cy="1298313"/>
                    </a:xfrm>
                    <a:prstGeom prst="rect">
                      <a:avLst/>
                    </a:prstGeom>
                    <a:noFill/>
                    <a:ln>
                      <a:noFill/>
                    </a:ln>
                  </pic:spPr>
                </pic:pic>
              </a:graphicData>
            </a:graphic>
          </wp:inline>
        </w:drawing>
      </w:r>
      <w:r>
        <w:t xml:space="preserve">                    </w:t>
      </w:r>
      <w:r>
        <w:rPr>
          <w:noProof/>
          <w:lang w:eastAsia="en-GB"/>
        </w:rPr>
        <w:drawing>
          <wp:inline distT="0" distB="0" distL="0" distR="0" wp14:anchorId="0F55EBF8" wp14:editId="1B4059C6">
            <wp:extent cx="838200" cy="1290862"/>
            <wp:effectExtent l="0" t="0" r="0" b="5080"/>
            <wp:docPr id="6" name="Picture 5" descr="The BFG By Roald Da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BFG By Roald Dah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3410" cy="1345087"/>
                    </a:xfrm>
                    <a:prstGeom prst="rect">
                      <a:avLst/>
                    </a:prstGeom>
                    <a:noFill/>
                    <a:ln>
                      <a:noFill/>
                    </a:ln>
                  </pic:spPr>
                </pic:pic>
              </a:graphicData>
            </a:graphic>
          </wp:inline>
        </w:drawing>
      </w:r>
      <w:r>
        <w:t xml:space="preserve">                </w:t>
      </w:r>
      <w:r>
        <w:rPr>
          <w:noProof/>
          <w:lang w:eastAsia="en-GB"/>
        </w:rPr>
        <w:drawing>
          <wp:inline distT="0" distB="0" distL="0" distR="0" wp14:anchorId="4FE4A693" wp14:editId="1DF7CB53">
            <wp:extent cx="831850" cy="1279769"/>
            <wp:effectExtent l="0" t="0" r="6350" b="0"/>
            <wp:docPr id="7" name="Picture 6" descr="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ock pho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2506" cy="1311548"/>
                    </a:xfrm>
                    <a:prstGeom prst="rect">
                      <a:avLst/>
                    </a:prstGeom>
                    <a:noFill/>
                    <a:ln>
                      <a:noFill/>
                    </a:ln>
                  </pic:spPr>
                </pic:pic>
              </a:graphicData>
            </a:graphic>
          </wp:inline>
        </w:drawing>
      </w:r>
    </w:p>
    <w:sectPr w:rsidR="00E35BCF" w:rsidSect="00DB72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264"/>
    <w:rsid w:val="001F5D90"/>
    <w:rsid w:val="00532FBC"/>
    <w:rsid w:val="005C290F"/>
    <w:rsid w:val="00696B07"/>
    <w:rsid w:val="00CB1DE6"/>
    <w:rsid w:val="00DB7264"/>
    <w:rsid w:val="00E35BCF"/>
    <w:rsid w:val="00EC05D5"/>
    <w:rsid w:val="00F2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677D6-AA3E-4CAD-A998-3B2E8E60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726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DB72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264"/>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08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Cooper</dc:creator>
  <cp:keywords/>
  <dc:description/>
  <cp:lastModifiedBy>Simeon Gabriel</cp:lastModifiedBy>
  <cp:revision>17</cp:revision>
  <dcterms:created xsi:type="dcterms:W3CDTF">2020-06-12T11:50:00Z</dcterms:created>
  <dcterms:modified xsi:type="dcterms:W3CDTF">2020-06-14T14:35:00Z</dcterms:modified>
</cp:coreProperties>
</file>