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473" w:tblpY="-179"/>
        <w:tblW w:w="16213" w:type="dxa"/>
        <w:tblLayout w:type="fixed"/>
        <w:tblLook w:val="04A0" w:firstRow="1" w:lastRow="0" w:firstColumn="1" w:lastColumn="0" w:noHBand="0" w:noVBand="1"/>
      </w:tblPr>
      <w:tblGrid>
        <w:gridCol w:w="851"/>
        <w:gridCol w:w="5004"/>
        <w:gridCol w:w="5004"/>
        <w:gridCol w:w="5004"/>
        <w:gridCol w:w="350"/>
      </w:tblGrid>
      <w:tr w:rsidR="00966A22" w:rsidRPr="00FB0FC2" w14:paraId="557BF077" w14:textId="77777777" w:rsidTr="5D319419">
        <w:trPr>
          <w:trHeight w:val="831"/>
        </w:trPr>
        <w:tc>
          <w:tcPr>
            <w:tcW w:w="16213" w:type="dxa"/>
            <w:gridSpan w:val="5"/>
            <w:shd w:val="clear" w:color="auto" w:fill="9BBB59" w:themeFill="accent3"/>
          </w:tcPr>
          <w:p w14:paraId="1A22E8F2" w14:textId="1156E104" w:rsidR="00966A22" w:rsidRPr="007A223F" w:rsidRDefault="004B3A24" w:rsidP="00FE0101">
            <w:pPr>
              <w:spacing w:after="0"/>
              <w:jc w:val="center"/>
              <w:rPr>
                <w:rFonts w:ascii="Comic Sans MS" w:hAnsi="Comic Sans MS"/>
                <w:sz w:val="28"/>
                <w:szCs w:val="28"/>
              </w:rPr>
            </w:pPr>
            <w:bookmarkStart w:id="0" w:name="_GoBack"/>
            <w:bookmarkEnd w:id="0"/>
            <w:r>
              <w:rPr>
                <w:noProof/>
                <w:lang w:eastAsia="en-GB"/>
              </w:rPr>
              <w:drawing>
                <wp:anchor distT="0" distB="0" distL="114300" distR="114300" simplePos="0" relativeHeight="251664384" behindDoc="1" locked="0" layoutInCell="1" allowOverlap="1" wp14:anchorId="1BBAA48E" wp14:editId="6EAB3FF1">
                  <wp:simplePos x="0" y="0"/>
                  <wp:positionH relativeFrom="column">
                    <wp:posOffset>9435465</wp:posOffset>
                  </wp:positionH>
                  <wp:positionV relativeFrom="paragraph">
                    <wp:posOffset>0</wp:posOffset>
                  </wp:positionV>
                  <wp:extent cx="600075" cy="600075"/>
                  <wp:effectExtent l="0" t="0" r="9525" b="9525"/>
                  <wp:wrapTight wrapText="bothSides">
                    <wp:wrapPolygon edited="0">
                      <wp:start x="8229" y="0"/>
                      <wp:lineTo x="0" y="2057"/>
                      <wp:lineTo x="0" y="18514"/>
                      <wp:lineTo x="6857" y="21257"/>
                      <wp:lineTo x="13714" y="21257"/>
                      <wp:lineTo x="21257" y="17829"/>
                      <wp:lineTo x="21257" y="2057"/>
                      <wp:lineTo x="13029" y="0"/>
                      <wp:lineTo x="8229"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sidR="0030292A">
              <w:rPr>
                <w:rFonts w:ascii="Comic Sans MS" w:hAnsi="Comic Sans MS"/>
                <w:noProof/>
                <w:sz w:val="14"/>
                <w:lang w:eastAsia="en-GB"/>
              </w:rPr>
              <w:drawing>
                <wp:anchor distT="0" distB="0" distL="114300" distR="114300" simplePos="0" relativeHeight="251660288" behindDoc="0" locked="0" layoutInCell="1" allowOverlap="1" wp14:anchorId="1DC148C9" wp14:editId="7B810EDE">
                  <wp:simplePos x="0" y="0"/>
                  <wp:positionH relativeFrom="column">
                    <wp:posOffset>24765</wp:posOffset>
                  </wp:positionH>
                  <wp:positionV relativeFrom="paragraph">
                    <wp:posOffset>44450</wp:posOffset>
                  </wp:positionV>
                  <wp:extent cx="632460" cy="844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lette_PNG68313[1].png"/>
                          <pic:cNvPicPr/>
                        </pic:nvPicPr>
                        <pic:blipFill>
                          <a:blip r:embed="rId7">
                            <a:extLst>
                              <a:ext uri="{28A0092B-C50C-407E-A947-70E740481C1C}">
                                <a14:useLocalDpi xmlns:a14="http://schemas.microsoft.com/office/drawing/2010/main" val="0"/>
                              </a:ext>
                            </a:extLst>
                          </a:blip>
                          <a:stretch>
                            <a:fillRect/>
                          </a:stretch>
                        </pic:blipFill>
                        <pic:spPr>
                          <a:xfrm>
                            <a:off x="0" y="0"/>
                            <a:ext cx="632460" cy="844550"/>
                          </a:xfrm>
                          <a:prstGeom prst="rect">
                            <a:avLst/>
                          </a:prstGeom>
                        </pic:spPr>
                      </pic:pic>
                    </a:graphicData>
                  </a:graphic>
                  <wp14:sizeRelH relativeFrom="page">
                    <wp14:pctWidth>0</wp14:pctWidth>
                  </wp14:sizeRelH>
                  <wp14:sizeRelV relativeFrom="page">
                    <wp14:pctHeight>0</wp14:pctHeight>
                  </wp14:sizeRelV>
                </wp:anchor>
              </w:drawing>
            </w:r>
            <w:r w:rsidR="00966A22">
              <w:rPr>
                <w:rFonts w:ascii="Comic Sans MS" w:hAnsi="Comic Sans MS"/>
                <w:b/>
                <w:sz w:val="28"/>
                <w:szCs w:val="28"/>
              </w:rPr>
              <w:t>B</w:t>
            </w:r>
            <w:r w:rsidR="0020540F">
              <w:rPr>
                <w:rFonts w:ascii="Comic Sans MS" w:hAnsi="Comic Sans MS"/>
                <w:b/>
                <w:sz w:val="28"/>
                <w:szCs w:val="28"/>
              </w:rPr>
              <w:t>UNBURY</w:t>
            </w:r>
            <w:r w:rsidR="00966A22" w:rsidRPr="00AB2FB9">
              <w:rPr>
                <w:rFonts w:ascii="Comic Sans MS" w:hAnsi="Comic Sans MS"/>
                <w:b/>
                <w:sz w:val="28"/>
                <w:szCs w:val="28"/>
              </w:rPr>
              <w:t xml:space="preserve"> </w:t>
            </w:r>
            <w:r>
              <w:rPr>
                <w:rFonts w:ascii="Comic Sans MS" w:hAnsi="Comic Sans MS"/>
                <w:b/>
                <w:sz w:val="28"/>
                <w:szCs w:val="28"/>
              </w:rPr>
              <w:t xml:space="preserve">ALDERSEY CE </w:t>
            </w:r>
            <w:r w:rsidR="00966A22" w:rsidRPr="00AB2FB9">
              <w:rPr>
                <w:rFonts w:ascii="Comic Sans MS" w:hAnsi="Comic Sans MS"/>
                <w:b/>
                <w:sz w:val="28"/>
                <w:szCs w:val="28"/>
              </w:rPr>
              <w:t xml:space="preserve">PRIMARY </w:t>
            </w:r>
            <w:r>
              <w:rPr>
                <w:rFonts w:ascii="Comic Sans MS" w:hAnsi="Comic Sans MS"/>
                <w:b/>
                <w:sz w:val="28"/>
                <w:szCs w:val="28"/>
              </w:rPr>
              <w:t xml:space="preserve">AND NURSERY </w:t>
            </w:r>
            <w:r w:rsidR="00966A22" w:rsidRPr="00AB2FB9">
              <w:rPr>
                <w:rFonts w:ascii="Comic Sans MS" w:hAnsi="Comic Sans MS"/>
                <w:b/>
                <w:sz w:val="28"/>
                <w:szCs w:val="28"/>
              </w:rPr>
              <w:t>SCHOOL</w:t>
            </w:r>
          </w:p>
          <w:p w14:paraId="04C1C6E0" w14:textId="302833C5" w:rsidR="00966A22" w:rsidRPr="00B2506D" w:rsidRDefault="001F644B" w:rsidP="00FE0101">
            <w:pPr>
              <w:spacing w:after="0"/>
              <w:jc w:val="center"/>
              <w:rPr>
                <w:rFonts w:ascii="Comic Sans MS" w:hAnsi="Comic Sans MS"/>
                <w:b/>
                <w:sz w:val="28"/>
                <w:u w:val="single"/>
              </w:rPr>
            </w:pPr>
            <w:r>
              <w:rPr>
                <w:rFonts w:ascii="Comic Sans MS" w:hAnsi="Comic Sans MS"/>
                <w:b/>
                <w:sz w:val="28"/>
                <w:szCs w:val="28"/>
              </w:rPr>
              <w:t xml:space="preserve">EYFS – </w:t>
            </w:r>
            <w:r w:rsidR="00FE5363">
              <w:rPr>
                <w:rFonts w:ascii="Comic Sans MS" w:hAnsi="Comic Sans MS"/>
                <w:b/>
                <w:sz w:val="28"/>
                <w:szCs w:val="28"/>
              </w:rPr>
              <w:t>Expressive Arts and Design</w:t>
            </w:r>
          </w:p>
        </w:tc>
      </w:tr>
      <w:tr w:rsidR="001F644B" w:rsidRPr="00873674" w14:paraId="094C232E" w14:textId="77777777" w:rsidTr="5D319419">
        <w:trPr>
          <w:cantSplit/>
          <w:trHeight w:val="404"/>
        </w:trPr>
        <w:tc>
          <w:tcPr>
            <w:tcW w:w="851" w:type="dxa"/>
            <w:shd w:val="clear" w:color="auto" w:fill="D6E3BC" w:themeFill="accent3" w:themeFillTint="66"/>
            <w:textDirection w:val="btLr"/>
            <w:vAlign w:val="center"/>
          </w:tcPr>
          <w:p w14:paraId="672A6659" w14:textId="23DBA9B5" w:rsidR="001F644B" w:rsidRPr="000E3339" w:rsidRDefault="001F644B" w:rsidP="00FE0101">
            <w:pPr>
              <w:ind w:left="113" w:right="113"/>
              <w:jc w:val="center"/>
              <w:rPr>
                <w:rFonts w:ascii="Comic Sans MS" w:hAnsi="Comic Sans MS"/>
                <w:b/>
                <w:sz w:val="20"/>
                <w:szCs w:val="20"/>
              </w:rPr>
            </w:pPr>
          </w:p>
        </w:tc>
        <w:tc>
          <w:tcPr>
            <w:tcW w:w="5004" w:type="dxa"/>
            <w:shd w:val="clear" w:color="auto" w:fill="9BBB59" w:themeFill="accent3"/>
          </w:tcPr>
          <w:p w14:paraId="11D2E205" w14:textId="6366A930" w:rsidR="004E10C4" w:rsidRDefault="001427A8" w:rsidP="00FE0101">
            <w:pPr>
              <w:jc w:val="center"/>
              <w:rPr>
                <w:rFonts w:ascii="Comic Sans MS" w:hAnsi="Comic Sans MS"/>
                <w:b/>
                <w:sz w:val="24"/>
                <w:szCs w:val="24"/>
              </w:rPr>
            </w:pPr>
            <w:r>
              <w:rPr>
                <w:rFonts w:ascii="Comic Sans MS" w:hAnsi="Comic Sans MS"/>
                <w:b/>
                <w:sz w:val="24"/>
                <w:szCs w:val="24"/>
              </w:rPr>
              <w:t>Two’s</w:t>
            </w:r>
          </w:p>
          <w:p w14:paraId="4FF59709" w14:textId="08684D2F" w:rsidR="002B0AE1" w:rsidRPr="00DB57B9" w:rsidRDefault="002B0AE1" w:rsidP="00FE0101">
            <w:pPr>
              <w:jc w:val="center"/>
              <w:rPr>
                <w:rFonts w:ascii="Comic Sans MS" w:hAnsi="Comic Sans MS"/>
                <w:b/>
                <w:sz w:val="24"/>
                <w:szCs w:val="24"/>
              </w:rPr>
            </w:pPr>
            <w:r>
              <w:rPr>
                <w:rFonts w:ascii="Comic Sans MS" w:hAnsi="Comic Sans MS"/>
                <w:b/>
                <w:sz w:val="24"/>
                <w:szCs w:val="24"/>
              </w:rPr>
              <w:t>Autumn</w:t>
            </w:r>
          </w:p>
        </w:tc>
        <w:tc>
          <w:tcPr>
            <w:tcW w:w="5004" w:type="dxa"/>
            <w:shd w:val="clear" w:color="auto" w:fill="9BBB59" w:themeFill="accent3"/>
          </w:tcPr>
          <w:p w14:paraId="07DEC67D" w14:textId="153BB965" w:rsidR="001F644B" w:rsidRDefault="001427A8" w:rsidP="00FE0101">
            <w:pPr>
              <w:jc w:val="center"/>
              <w:rPr>
                <w:rFonts w:ascii="Comic Sans MS" w:hAnsi="Comic Sans MS"/>
                <w:b/>
                <w:sz w:val="24"/>
                <w:szCs w:val="24"/>
              </w:rPr>
            </w:pPr>
            <w:r>
              <w:rPr>
                <w:rFonts w:ascii="Comic Sans MS" w:hAnsi="Comic Sans MS"/>
                <w:b/>
                <w:sz w:val="24"/>
                <w:szCs w:val="24"/>
              </w:rPr>
              <w:t>Two’s</w:t>
            </w:r>
          </w:p>
          <w:p w14:paraId="5F9FA333" w14:textId="6973E771" w:rsidR="004E10C4" w:rsidRPr="00DB57B9" w:rsidRDefault="002B0AE1" w:rsidP="00FE0101">
            <w:pPr>
              <w:jc w:val="center"/>
              <w:rPr>
                <w:rFonts w:ascii="Comic Sans MS" w:hAnsi="Comic Sans MS"/>
                <w:b/>
                <w:sz w:val="24"/>
                <w:szCs w:val="24"/>
              </w:rPr>
            </w:pPr>
            <w:r>
              <w:rPr>
                <w:rFonts w:ascii="Comic Sans MS" w:hAnsi="Comic Sans MS"/>
                <w:b/>
                <w:sz w:val="24"/>
                <w:szCs w:val="24"/>
              </w:rPr>
              <w:t>Spring</w:t>
            </w:r>
          </w:p>
        </w:tc>
        <w:tc>
          <w:tcPr>
            <w:tcW w:w="5004" w:type="dxa"/>
            <w:shd w:val="clear" w:color="auto" w:fill="9BBB59" w:themeFill="accent3"/>
          </w:tcPr>
          <w:p w14:paraId="71359E46" w14:textId="5EE5DC7F" w:rsidR="002B0AE1" w:rsidRDefault="001427A8" w:rsidP="00FE0101">
            <w:pPr>
              <w:jc w:val="center"/>
              <w:rPr>
                <w:rFonts w:ascii="Comic Sans MS" w:hAnsi="Comic Sans MS"/>
                <w:b/>
                <w:sz w:val="24"/>
                <w:szCs w:val="24"/>
              </w:rPr>
            </w:pPr>
            <w:r>
              <w:rPr>
                <w:rFonts w:ascii="Comic Sans MS" w:hAnsi="Comic Sans MS"/>
                <w:b/>
                <w:sz w:val="24"/>
                <w:szCs w:val="24"/>
              </w:rPr>
              <w:t>Two’s</w:t>
            </w:r>
          </w:p>
          <w:p w14:paraId="1AD294EC" w14:textId="00F4CD47" w:rsidR="004E10C4" w:rsidRPr="00DB57B9" w:rsidRDefault="002B0AE1" w:rsidP="00FE0101">
            <w:pPr>
              <w:spacing w:after="0" w:line="240" w:lineRule="auto"/>
              <w:jc w:val="center"/>
              <w:rPr>
                <w:rFonts w:ascii="Comic Sans MS" w:hAnsi="Comic Sans MS"/>
                <w:b/>
                <w:sz w:val="24"/>
                <w:szCs w:val="24"/>
              </w:rPr>
            </w:pPr>
            <w:r>
              <w:rPr>
                <w:rFonts w:ascii="Comic Sans MS" w:hAnsi="Comic Sans MS"/>
                <w:b/>
                <w:sz w:val="24"/>
                <w:szCs w:val="24"/>
              </w:rPr>
              <w:t>Summer</w:t>
            </w:r>
          </w:p>
        </w:tc>
        <w:tc>
          <w:tcPr>
            <w:tcW w:w="350" w:type="dxa"/>
            <w:shd w:val="clear" w:color="auto" w:fill="9BBB59" w:themeFill="accent3"/>
          </w:tcPr>
          <w:p w14:paraId="527D4CDF" w14:textId="660169B8" w:rsidR="004E10C4" w:rsidRPr="00DB57B9" w:rsidRDefault="004E10C4" w:rsidP="00FE0101">
            <w:pPr>
              <w:jc w:val="center"/>
              <w:rPr>
                <w:rFonts w:ascii="Comic Sans MS" w:hAnsi="Comic Sans MS"/>
                <w:b/>
                <w:sz w:val="24"/>
                <w:szCs w:val="24"/>
              </w:rPr>
            </w:pPr>
          </w:p>
        </w:tc>
      </w:tr>
      <w:tr w:rsidR="00B67392" w:rsidRPr="00873674" w14:paraId="3557285E" w14:textId="77777777" w:rsidTr="5D319419">
        <w:trPr>
          <w:cantSplit/>
          <w:trHeight w:val="557"/>
        </w:trPr>
        <w:tc>
          <w:tcPr>
            <w:tcW w:w="851" w:type="dxa"/>
            <w:vMerge w:val="restart"/>
            <w:shd w:val="clear" w:color="auto" w:fill="EAF1DD" w:themeFill="accent3" w:themeFillTint="33"/>
            <w:textDirection w:val="btLr"/>
            <w:vAlign w:val="center"/>
          </w:tcPr>
          <w:p w14:paraId="6DE98E64" w14:textId="0CD83D0E" w:rsidR="00B67392" w:rsidRPr="00FC002E" w:rsidRDefault="00FE0101" w:rsidP="00FE0101">
            <w:pPr>
              <w:ind w:left="113" w:right="113"/>
              <w:jc w:val="center"/>
              <w:rPr>
                <w:rFonts w:ascii="Comic Sans MS" w:hAnsi="Comic Sans MS"/>
                <w:b/>
                <w:sz w:val="18"/>
                <w:szCs w:val="18"/>
              </w:rPr>
            </w:pPr>
            <w:r w:rsidRPr="00FE0101">
              <w:rPr>
                <w:rFonts w:ascii="Comic Sans MS" w:hAnsi="Comic Sans MS"/>
                <w:b/>
                <w:sz w:val="20"/>
                <w:szCs w:val="18"/>
              </w:rPr>
              <w:t xml:space="preserve">Narrative Play </w:t>
            </w:r>
          </w:p>
        </w:tc>
        <w:tc>
          <w:tcPr>
            <w:tcW w:w="15012" w:type="dxa"/>
            <w:gridSpan w:val="3"/>
            <w:shd w:val="clear" w:color="auto" w:fill="auto"/>
            <w:vAlign w:val="center"/>
          </w:tcPr>
          <w:p w14:paraId="690F05C9" w14:textId="00590F2B" w:rsidR="00F16898" w:rsidRPr="0037170A" w:rsidRDefault="7675B37F" w:rsidP="00F16898">
            <w:pPr>
              <w:autoSpaceDE w:val="0"/>
              <w:autoSpaceDN w:val="0"/>
              <w:adjustRightInd w:val="0"/>
              <w:spacing w:after="0" w:line="240" w:lineRule="auto"/>
              <w:ind w:left="360"/>
              <w:jc w:val="center"/>
              <w:rPr>
                <w:rFonts w:ascii="Comic Sans MS" w:hAnsi="Comic Sans MS" w:cs="HelveticaNeue-Light"/>
                <w:sz w:val="14"/>
                <w:szCs w:val="14"/>
              </w:rPr>
            </w:pPr>
            <w:r w:rsidRPr="0037170A">
              <w:rPr>
                <w:rFonts w:ascii="Comic Sans MS" w:hAnsi="Comic Sans MS" w:cs="HelveticaNeue-Light"/>
                <w:sz w:val="16"/>
                <w:szCs w:val="16"/>
              </w:rPr>
              <w:t>Start to develop pretend play. For example, a child puts a phone to her ear and talks.</w:t>
            </w:r>
          </w:p>
          <w:p w14:paraId="72364016" w14:textId="0E29E987" w:rsidR="007842FA" w:rsidRPr="0037170A" w:rsidRDefault="007842FA" w:rsidP="00FE0101">
            <w:pPr>
              <w:autoSpaceDE w:val="0"/>
              <w:autoSpaceDN w:val="0"/>
              <w:adjustRightInd w:val="0"/>
              <w:spacing w:after="0" w:line="240" w:lineRule="auto"/>
              <w:jc w:val="center"/>
              <w:rPr>
                <w:rFonts w:ascii="Comic Sans MS" w:hAnsi="Comic Sans MS"/>
                <w:sz w:val="14"/>
                <w:szCs w:val="14"/>
              </w:rPr>
            </w:pPr>
          </w:p>
        </w:tc>
        <w:tc>
          <w:tcPr>
            <w:tcW w:w="350" w:type="dxa"/>
          </w:tcPr>
          <w:p w14:paraId="7B713F07" w14:textId="6A47E975" w:rsidR="00B67392" w:rsidRPr="001427A8" w:rsidRDefault="00B67392" w:rsidP="00F16898">
            <w:pPr>
              <w:widowControl w:val="0"/>
              <w:autoSpaceDE w:val="0"/>
              <w:autoSpaceDN w:val="0"/>
              <w:adjustRightInd w:val="0"/>
              <w:spacing w:after="0" w:line="240" w:lineRule="auto"/>
              <w:jc w:val="center"/>
              <w:rPr>
                <w:rFonts w:ascii="Comic Sans MS" w:hAnsi="Comic Sans MS"/>
                <w:sz w:val="16"/>
                <w:szCs w:val="16"/>
              </w:rPr>
            </w:pPr>
          </w:p>
        </w:tc>
      </w:tr>
      <w:tr w:rsidR="00B67392" w:rsidRPr="00873674" w14:paraId="00C65E7B" w14:textId="77777777" w:rsidTr="5D319419">
        <w:trPr>
          <w:cantSplit/>
          <w:trHeight w:val="1932"/>
        </w:trPr>
        <w:tc>
          <w:tcPr>
            <w:tcW w:w="851" w:type="dxa"/>
            <w:vMerge/>
            <w:textDirection w:val="btLr"/>
            <w:vAlign w:val="center"/>
          </w:tcPr>
          <w:p w14:paraId="4101652C" w14:textId="77777777" w:rsidR="00B67392" w:rsidRPr="00FC002E" w:rsidRDefault="00B67392" w:rsidP="00FE0101">
            <w:pPr>
              <w:ind w:left="113" w:right="113"/>
              <w:rPr>
                <w:rFonts w:ascii="Comic Sans MS" w:hAnsi="Comic Sans MS"/>
                <w:b/>
                <w:sz w:val="18"/>
                <w:szCs w:val="18"/>
              </w:rPr>
            </w:pPr>
          </w:p>
        </w:tc>
        <w:tc>
          <w:tcPr>
            <w:tcW w:w="5004" w:type="dxa"/>
            <w:shd w:val="clear" w:color="auto" w:fill="auto"/>
          </w:tcPr>
          <w:p w14:paraId="353D0F6F" w14:textId="77777777" w:rsidR="00DD2F2A" w:rsidRDefault="24FF0996" w:rsidP="00DD2F2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sidRPr="0037170A">
              <w:rPr>
                <w:rFonts w:ascii="Comic Sans MS" w:hAnsi="Comic Sans MS"/>
                <w:sz w:val="14"/>
                <w:szCs w:val="14"/>
              </w:rPr>
              <w:t>Children generally start to understand the difference between pretend and real from around the age of 2.</w:t>
            </w:r>
          </w:p>
          <w:p w14:paraId="13492919" w14:textId="305E8E34" w:rsidR="0037170A" w:rsidRDefault="0037170A" w:rsidP="00DD2F2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Role play home area – familiar resources and real life objects for children to play with.</w:t>
            </w:r>
          </w:p>
          <w:p w14:paraId="368225C0" w14:textId="45D439CA" w:rsidR="0037170A" w:rsidRPr="0037170A" w:rsidRDefault="0037170A" w:rsidP="00DD2F2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Provide containers and cupboards, transporters and anything else for schemas in the setting.</w:t>
            </w:r>
          </w:p>
          <w:p w14:paraId="4EB9A37D" w14:textId="07C6EA05" w:rsidR="007842FA" w:rsidRPr="0037170A" w:rsidRDefault="007842FA" w:rsidP="7675B37F">
            <w:pPr>
              <w:pStyle w:val="ListParagraph"/>
              <w:widowControl w:val="0"/>
              <w:autoSpaceDE w:val="0"/>
              <w:autoSpaceDN w:val="0"/>
              <w:adjustRightInd w:val="0"/>
              <w:spacing w:after="0" w:line="240" w:lineRule="auto"/>
              <w:rPr>
                <w:rFonts w:ascii="Comic Sans MS" w:hAnsi="Comic Sans MS"/>
                <w:sz w:val="14"/>
                <w:szCs w:val="14"/>
              </w:rPr>
            </w:pPr>
          </w:p>
        </w:tc>
        <w:tc>
          <w:tcPr>
            <w:tcW w:w="5004" w:type="dxa"/>
            <w:shd w:val="clear" w:color="auto" w:fill="auto"/>
          </w:tcPr>
          <w:p w14:paraId="5E16E82A" w14:textId="2377007F" w:rsidR="0030292A" w:rsidRPr="0037170A" w:rsidRDefault="24FF0996" w:rsidP="0037170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sidRPr="0037170A">
              <w:rPr>
                <w:rFonts w:ascii="Comic Sans MS" w:hAnsi="Comic Sans MS"/>
                <w:sz w:val="14"/>
                <w:szCs w:val="14"/>
              </w:rPr>
              <w:t>Story props and rhyme props to use alongside some books and nursery rhymes.</w:t>
            </w:r>
          </w:p>
          <w:p w14:paraId="5B14578B" w14:textId="07CAC169" w:rsidR="0030292A" w:rsidRPr="0037170A" w:rsidRDefault="24FF0996" w:rsidP="0037170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sidRPr="0037170A">
              <w:rPr>
                <w:rFonts w:ascii="Comic Sans MS" w:hAnsi="Comic Sans MS"/>
                <w:sz w:val="14"/>
                <w:szCs w:val="14"/>
              </w:rPr>
              <w:t xml:space="preserve">Include I’m a little teapot (tea set), Baa </w:t>
            </w:r>
            <w:proofErr w:type="spellStart"/>
            <w:r w:rsidRPr="0037170A">
              <w:rPr>
                <w:rFonts w:ascii="Comic Sans MS" w:hAnsi="Comic Sans MS"/>
                <w:sz w:val="14"/>
                <w:szCs w:val="14"/>
              </w:rPr>
              <w:t>baa</w:t>
            </w:r>
            <w:proofErr w:type="spellEnd"/>
            <w:r w:rsidRPr="0037170A">
              <w:rPr>
                <w:rFonts w:ascii="Comic Sans MS" w:hAnsi="Comic Sans MS"/>
                <w:sz w:val="14"/>
                <w:szCs w:val="14"/>
              </w:rPr>
              <w:t xml:space="preserve"> black sheep (farm set with wool and a master, dame and little boy), and twinkle </w:t>
            </w:r>
            <w:proofErr w:type="spellStart"/>
            <w:r w:rsidRPr="0037170A">
              <w:rPr>
                <w:rFonts w:ascii="Comic Sans MS" w:hAnsi="Comic Sans MS"/>
                <w:sz w:val="14"/>
                <w:szCs w:val="14"/>
              </w:rPr>
              <w:t>twinkle</w:t>
            </w:r>
            <w:proofErr w:type="spellEnd"/>
            <w:r w:rsidRPr="0037170A">
              <w:rPr>
                <w:rFonts w:ascii="Comic Sans MS" w:hAnsi="Comic Sans MS"/>
                <w:sz w:val="14"/>
                <w:szCs w:val="14"/>
              </w:rPr>
              <w:t xml:space="preserve"> (stars, shiny and sparkly objects to play and explore, black cloth)</w:t>
            </w:r>
          </w:p>
          <w:p w14:paraId="1299C43A" w14:textId="0B07E0AC" w:rsidR="0030292A" w:rsidRPr="0037170A" w:rsidRDefault="24FF0996" w:rsidP="0037170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sidRPr="0037170A">
              <w:rPr>
                <w:rFonts w:ascii="Comic Sans MS" w:hAnsi="Comic Sans MS"/>
                <w:sz w:val="14"/>
                <w:szCs w:val="14"/>
              </w:rPr>
              <w:t xml:space="preserve">Role play – home corner with a new challenge each week including cleaning, washing and sorting clothes, feeding a pet, </w:t>
            </w:r>
          </w:p>
        </w:tc>
        <w:tc>
          <w:tcPr>
            <w:tcW w:w="5004" w:type="dxa"/>
            <w:shd w:val="clear" w:color="auto" w:fill="auto"/>
          </w:tcPr>
          <w:p w14:paraId="51625155" w14:textId="77777777" w:rsidR="00B67392" w:rsidRDefault="0037170A" w:rsidP="0037170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 xml:space="preserve">Story props and rhyme props available in reading area for familiar books and </w:t>
            </w:r>
            <w:proofErr w:type="spellStart"/>
            <w:r>
              <w:rPr>
                <w:rFonts w:ascii="Comic Sans MS" w:hAnsi="Comic Sans MS"/>
                <w:sz w:val="14"/>
                <w:szCs w:val="14"/>
              </w:rPr>
              <w:t>whymes</w:t>
            </w:r>
            <w:proofErr w:type="spellEnd"/>
            <w:r>
              <w:rPr>
                <w:rFonts w:ascii="Comic Sans MS" w:hAnsi="Comic Sans MS"/>
                <w:sz w:val="14"/>
                <w:szCs w:val="14"/>
              </w:rPr>
              <w:t>. Encourage children to use and play them. Model saying the rhymes or story and selecting the correct resource.</w:t>
            </w:r>
          </w:p>
          <w:p w14:paraId="34E47574" w14:textId="77777777" w:rsidR="0037170A" w:rsidRDefault="0037170A" w:rsidP="0037170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Story stones and spoons – out them in order and tell a story or rhyme. Encourage children to try or select stones/spoons to decide what is happening next.</w:t>
            </w:r>
          </w:p>
          <w:p w14:paraId="4DDBEF00" w14:textId="467BB7DB" w:rsidR="0037170A" w:rsidRPr="0037170A" w:rsidRDefault="0037170A" w:rsidP="0037170A">
            <w:pPr>
              <w:pStyle w:val="ListParagraph"/>
              <w:widowControl w:val="0"/>
              <w:numPr>
                <w:ilvl w:val="0"/>
                <w:numId w:val="36"/>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Role Play – Library and shop (1/2 term each) Show children how to play and visit these places, pointing out the roles of people and what is on the shelves. Imitate this in the room. Play alongside and model with adults in the room, directing children where necessary.</w:t>
            </w:r>
          </w:p>
        </w:tc>
        <w:tc>
          <w:tcPr>
            <w:tcW w:w="350" w:type="dxa"/>
          </w:tcPr>
          <w:p w14:paraId="08CE6F91" w14:textId="535F8D8E" w:rsidR="0030292A" w:rsidRPr="00DD2F2A" w:rsidRDefault="0030292A" w:rsidP="00DD2F2A">
            <w:pPr>
              <w:pStyle w:val="ListParagraph"/>
              <w:widowControl w:val="0"/>
              <w:numPr>
                <w:ilvl w:val="0"/>
                <w:numId w:val="36"/>
              </w:numPr>
              <w:autoSpaceDE w:val="0"/>
              <w:autoSpaceDN w:val="0"/>
              <w:adjustRightInd w:val="0"/>
              <w:spacing w:after="0" w:line="240" w:lineRule="auto"/>
              <w:rPr>
                <w:rFonts w:ascii="Comic Sans MS" w:hAnsi="Comic Sans MS"/>
                <w:sz w:val="14"/>
                <w:szCs w:val="16"/>
              </w:rPr>
            </w:pPr>
          </w:p>
        </w:tc>
      </w:tr>
      <w:tr w:rsidR="00B67392" w:rsidRPr="00873674" w14:paraId="72AD5B12" w14:textId="77777777" w:rsidTr="5D319419">
        <w:trPr>
          <w:cantSplit/>
          <w:trHeight w:val="480"/>
        </w:trPr>
        <w:tc>
          <w:tcPr>
            <w:tcW w:w="851" w:type="dxa"/>
            <w:vMerge w:val="restart"/>
            <w:shd w:val="clear" w:color="auto" w:fill="EAF1DD" w:themeFill="accent3" w:themeFillTint="33"/>
            <w:textDirection w:val="btLr"/>
            <w:vAlign w:val="center"/>
          </w:tcPr>
          <w:p w14:paraId="66785844" w14:textId="39EF0DD1" w:rsidR="00B67392" w:rsidRPr="000E3339" w:rsidRDefault="00FE0101" w:rsidP="00FE0101">
            <w:pPr>
              <w:ind w:left="113" w:right="113"/>
              <w:jc w:val="center"/>
              <w:rPr>
                <w:rFonts w:ascii="Comic Sans MS" w:hAnsi="Comic Sans MS"/>
                <w:b/>
                <w:sz w:val="20"/>
                <w:szCs w:val="20"/>
              </w:rPr>
            </w:pPr>
            <w:r>
              <w:rPr>
                <w:rFonts w:ascii="Comic Sans MS" w:hAnsi="Comic Sans MS"/>
                <w:b/>
                <w:sz w:val="20"/>
                <w:szCs w:val="20"/>
              </w:rPr>
              <w:t>Sound and Music</w:t>
            </w:r>
          </w:p>
        </w:tc>
        <w:tc>
          <w:tcPr>
            <w:tcW w:w="15012" w:type="dxa"/>
            <w:gridSpan w:val="3"/>
            <w:shd w:val="clear" w:color="auto" w:fill="auto"/>
            <w:vAlign w:val="center"/>
          </w:tcPr>
          <w:p w14:paraId="3FECE47A" w14:textId="77777777" w:rsidR="00FE0101" w:rsidRPr="0037170A" w:rsidRDefault="00FE0101" w:rsidP="00F16898">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Show attention to sounds and music.</w:t>
            </w:r>
          </w:p>
          <w:p w14:paraId="7F43E684" w14:textId="77777777" w:rsidR="00FE0101" w:rsidRPr="0037170A" w:rsidRDefault="00FE0101" w:rsidP="00F16898">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Explore their voices and enjoy making sounds.</w:t>
            </w:r>
          </w:p>
          <w:p w14:paraId="77BE113F" w14:textId="77777777" w:rsidR="00FE0101" w:rsidRPr="0037170A" w:rsidRDefault="00FE0101" w:rsidP="00F16898">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Anticipate phrases and actions in rhymes and songs, like ‘</w:t>
            </w:r>
            <w:proofErr w:type="spellStart"/>
            <w:r w:rsidRPr="0037170A">
              <w:rPr>
                <w:rFonts w:ascii="Comic Sans MS" w:hAnsi="Comic Sans MS" w:cs="HelveticaNeue-Light"/>
                <w:sz w:val="16"/>
                <w:szCs w:val="14"/>
              </w:rPr>
              <w:t>Peepo</w:t>
            </w:r>
            <w:proofErr w:type="spellEnd"/>
            <w:r w:rsidRPr="0037170A">
              <w:rPr>
                <w:rFonts w:ascii="Comic Sans MS" w:hAnsi="Comic Sans MS" w:cs="HelveticaNeue-Light"/>
                <w:sz w:val="16"/>
                <w:szCs w:val="14"/>
              </w:rPr>
              <w:t>’.</w:t>
            </w:r>
          </w:p>
          <w:p w14:paraId="3D04E14C" w14:textId="187F40F4" w:rsidR="00FE0101" w:rsidRPr="0037170A" w:rsidRDefault="7675B37F" w:rsidP="00F16898">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6"/>
              </w:rPr>
              <w:t>Join in with songs and rhymes, making some sounds.</w:t>
            </w:r>
          </w:p>
          <w:p w14:paraId="4593E475" w14:textId="752CBEF6" w:rsidR="00B67392" w:rsidRPr="0037170A" w:rsidRDefault="00B67392" w:rsidP="7675B37F">
            <w:pPr>
              <w:autoSpaceDE w:val="0"/>
              <w:autoSpaceDN w:val="0"/>
              <w:adjustRightInd w:val="0"/>
              <w:spacing w:after="0" w:line="240" w:lineRule="auto"/>
              <w:ind w:left="360"/>
              <w:jc w:val="center"/>
              <w:rPr>
                <w:rFonts w:ascii="Comic Sans MS" w:hAnsi="Comic Sans MS" w:cs="HelveticaNeue-Light"/>
                <w:sz w:val="16"/>
                <w:szCs w:val="16"/>
              </w:rPr>
            </w:pPr>
          </w:p>
        </w:tc>
        <w:tc>
          <w:tcPr>
            <w:tcW w:w="350" w:type="dxa"/>
          </w:tcPr>
          <w:p w14:paraId="41FFCA2C" w14:textId="13C666DE" w:rsidR="00B67392" w:rsidRPr="001427A8" w:rsidRDefault="00B67392" w:rsidP="00F16898">
            <w:pPr>
              <w:autoSpaceDE w:val="0"/>
              <w:autoSpaceDN w:val="0"/>
              <w:adjustRightInd w:val="0"/>
              <w:spacing w:after="0" w:line="240" w:lineRule="auto"/>
              <w:ind w:left="360"/>
              <w:jc w:val="center"/>
              <w:rPr>
                <w:rFonts w:cs="HelveticaNeue-Light"/>
                <w:sz w:val="14"/>
                <w:szCs w:val="14"/>
              </w:rPr>
            </w:pPr>
          </w:p>
        </w:tc>
      </w:tr>
      <w:tr w:rsidR="00E175D8" w:rsidRPr="00873674" w14:paraId="67ECFD6E" w14:textId="77777777" w:rsidTr="5D319419">
        <w:trPr>
          <w:cantSplit/>
          <w:trHeight w:val="1111"/>
        </w:trPr>
        <w:tc>
          <w:tcPr>
            <w:tcW w:w="851" w:type="dxa"/>
            <w:vMerge/>
            <w:textDirection w:val="btLr"/>
            <w:vAlign w:val="center"/>
          </w:tcPr>
          <w:p w14:paraId="61CDCEAD" w14:textId="77777777" w:rsidR="00E175D8" w:rsidRDefault="00E175D8" w:rsidP="00FE0101">
            <w:pPr>
              <w:ind w:left="113" w:right="113"/>
              <w:jc w:val="center"/>
              <w:rPr>
                <w:rFonts w:ascii="Arial" w:hAnsi="Arial" w:cs="Arial"/>
                <w:noProof/>
                <w:color w:val="FFFFFF"/>
                <w:sz w:val="20"/>
                <w:szCs w:val="20"/>
                <w:lang w:eastAsia="en-GB"/>
              </w:rPr>
            </w:pPr>
          </w:p>
        </w:tc>
        <w:tc>
          <w:tcPr>
            <w:tcW w:w="5004" w:type="dxa"/>
            <w:shd w:val="clear" w:color="auto" w:fill="auto"/>
          </w:tcPr>
          <w:p w14:paraId="5EA575BE" w14:textId="77777777" w:rsidR="00DD2F2A" w:rsidRPr="0037170A" w:rsidRDefault="7675B37F" w:rsidP="00DD2F2A">
            <w:pPr>
              <w:pStyle w:val="ListParagraph"/>
              <w:numPr>
                <w:ilvl w:val="0"/>
                <w:numId w:val="37"/>
              </w:numPr>
              <w:autoSpaceDE w:val="0"/>
              <w:autoSpaceDN w:val="0"/>
              <w:adjustRightInd w:val="0"/>
              <w:spacing w:after="0" w:line="240" w:lineRule="auto"/>
              <w:rPr>
                <w:rFonts w:ascii="Comic Sans MS" w:hAnsi="Comic Sans MS"/>
                <w:sz w:val="14"/>
                <w:szCs w:val="14"/>
              </w:rPr>
            </w:pPr>
            <w:r w:rsidRPr="0037170A">
              <w:rPr>
                <w:rFonts w:ascii="Comic Sans MS" w:hAnsi="Comic Sans MS"/>
                <w:sz w:val="14"/>
                <w:szCs w:val="14"/>
              </w:rPr>
              <w:t xml:space="preserve">Introduce children to songs, including songs to go with routines. Suggestion: when washing hands, sing “This is the ways we wash our hands…”. </w:t>
            </w:r>
          </w:p>
          <w:p w14:paraId="3C5CF10C" w14:textId="67A26E1A" w:rsidR="00F16898" w:rsidRPr="0037170A" w:rsidRDefault="00F16898" w:rsidP="00F16898">
            <w:pPr>
              <w:autoSpaceDE w:val="0"/>
              <w:autoSpaceDN w:val="0"/>
              <w:adjustRightInd w:val="0"/>
              <w:spacing w:after="0" w:line="240" w:lineRule="auto"/>
              <w:rPr>
                <w:rFonts w:ascii="Comic Sans MS" w:hAnsi="Comic Sans MS"/>
                <w:sz w:val="14"/>
                <w:szCs w:val="14"/>
              </w:rPr>
            </w:pPr>
          </w:p>
          <w:p w14:paraId="6BB9E253" w14:textId="42FC6E14" w:rsidR="00F16898" w:rsidRPr="0037170A" w:rsidRDefault="00F16898" w:rsidP="00F16898">
            <w:pPr>
              <w:autoSpaceDE w:val="0"/>
              <w:autoSpaceDN w:val="0"/>
              <w:adjustRightInd w:val="0"/>
              <w:spacing w:after="0" w:line="240" w:lineRule="auto"/>
              <w:rPr>
                <w:rFonts w:ascii="Comic Sans MS" w:hAnsi="Comic Sans MS"/>
                <w:sz w:val="14"/>
                <w:szCs w:val="14"/>
              </w:rPr>
            </w:pPr>
          </w:p>
        </w:tc>
        <w:tc>
          <w:tcPr>
            <w:tcW w:w="5004" w:type="dxa"/>
            <w:shd w:val="clear" w:color="auto" w:fill="auto"/>
          </w:tcPr>
          <w:p w14:paraId="5CFA1116" w14:textId="77777777" w:rsidR="00DD2F2A" w:rsidRDefault="7675B37F" w:rsidP="7675B37F">
            <w:pPr>
              <w:pStyle w:val="ListParagraph"/>
              <w:numPr>
                <w:ilvl w:val="0"/>
                <w:numId w:val="37"/>
              </w:numPr>
              <w:jc w:val="center"/>
              <w:rPr>
                <w:rFonts w:ascii="Comic Sans MS" w:hAnsi="Comic Sans MS"/>
                <w:sz w:val="14"/>
                <w:szCs w:val="14"/>
              </w:rPr>
            </w:pPr>
            <w:r w:rsidRPr="0037170A">
              <w:rPr>
                <w:rFonts w:ascii="Comic Sans MS" w:hAnsi="Comic Sans MS"/>
                <w:sz w:val="14"/>
                <w:szCs w:val="14"/>
              </w:rPr>
              <w:t xml:space="preserve">Sing songs regularly so that children learn the words, melody and actions off by heart. </w:t>
            </w:r>
          </w:p>
          <w:p w14:paraId="7063855E" w14:textId="50DF5260" w:rsidR="0037170A" w:rsidRDefault="0037170A" w:rsidP="7675B37F">
            <w:pPr>
              <w:pStyle w:val="ListParagraph"/>
              <w:numPr>
                <w:ilvl w:val="0"/>
                <w:numId w:val="37"/>
              </w:numPr>
              <w:jc w:val="center"/>
              <w:rPr>
                <w:rFonts w:ascii="Comic Sans MS" w:hAnsi="Comic Sans MS"/>
                <w:sz w:val="14"/>
                <w:szCs w:val="14"/>
              </w:rPr>
            </w:pPr>
            <w:r>
              <w:rPr>
                <w:rFonts w:ascii="Comic Sans MS" w:hAnsi="Comic Sans MS"/>
                <w:sz w:val="14"/>
                <w:szCs w:val="14"/>
              </w:rPr>
              <w:t>Join in with familiar rhymes, saying words or phrases.</w:t>
            </w:r>
          </w:p>
          <w:p w14:paraId="53DAECC6" w14:textId="48933333" w:rsidR="009F4B9E" w:rsidRPr="001B60DD" w:rsidRDefault="0037170A" w:rsidP="001B60DD">
            <w:pPr>
              <w:pStyle w:val="ListParagraph"/>
              <w:numPr>
                <w:ilvl w:val="0"/>
                <w:numId w:val="37"/>
              </w:numPr>
              <w:jc w:val="center"/>
              <w:rPr>
                <w:rFonts w:ascii="Comic Sans MS" w:hAnsi="Comic Sans MS"/>
                <w:sz w:val="14"/>
                <w:szCs w:val="14"/>
              </w:rPr>
            </w:pPr>
            <w:r>
              <w:rPr>
                <w:rFonts w:ascii="Comic Sans MS" w:hAnsi="Comic Sans MS"/>
                <w:sz w:val="14"/>
                <w:szCs w:val="14"/>
              </w:rPr>
              <w:t>Copy making sounds from adults and other sources by using listening games, sound walks and what’s in the bag.</w:t>
            </w:r>
          </w:p>
        </w:tc>
        <w:tc>
          <w:tcPr>
            <w:tcW w:w="5004" w:type="dxa"/>
            <w:shd w:val="clear" w:color="auto" w:fill="auto"/>
          </w:tcPr>
          <w:p w14:paraId="2B5160F4" w14:textId="77777777" w:rsidR="009F4B9E" w:rsidRDefault="0037170A" w:rsidP="0037170A">
            <w:pPr>
              <w:pStyle w:val="ListParagraph"/>
              <w:numPr>
                <w:ilvl w:val="0"/>
                <w:numId w:val="37"/>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Listen and respond games – when you hear the bell, crouch down. When you hear the drum, jump.</w:t>
            </w:r>
          </w:p>
          <w:p w14:paraId="52E56223" w14:textId="428803B6" w:rsidR="0037170A" w:rsidRPr="0037170A" w:rsidRDefault="0037170A" w:rsidP="0037170A">
            <w:pPr>
              <w:pStyle w:val="ListParagraph"/>
              <w:numPr>
                <w:ilvl w:val="0"/>
                <w:numId w:val="37"/>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Find the (instrument) and play. Can stop when instructed.</w:t>
            </w:r>
          </w:p>
        </w:tc>
        <w:tc>
          <w:tcPr>
            <w:tcW w:w="350" w:type="dxa"/>
          </w:tcPr>
          <w:p w14:paraId="5043CB0F" w14:textId="77052963" w:rsidR="009F4B9E" w:rsidRPr="001427A8" w:rsidRDefault="009F4B9E" w:rsidP="00DD2F2A">
            <w:pPr>
              <w:pStyle w:val="ListParagraph"/>
              <w:numPr>
                <w:ilvl w:val="0"/>
                <w:numId w:val="37"/>
              </w:numPr>
              <w:spacing w:after="0" w:line="240" w:lineRule="auto"/>
              <w:rPr>
                <w:rFonts w:ascii="Comic Sans MS" w:hAnsi="Comic Sans MS"/>
                <w:sz w:val="14"/>
              </w:rPr>
            </w:pPr>
          </w:p>
        </w:tc>
      </w:tr>
      <w:tr w:rsidR="00E175D8" w:rsidRPr="00873674" w14:paraId="046FAB9C" w14:textId="77777777" w:rsidTr="5D319419">
        <w:trPr>
          <w:cantSplit/>
          <w:trHeight w:val="662"/>
        </w:trPr>
        <w:tc>
          <w:tcPr>
            <w:tcW w:w="851" w:type="dxa"/>
            <w:vMerge w:val="restart"/>
            <w:shd w:val="clear" w:color="auto" w:fill="EAF1DD" w:themeFill="accent3" w:themeFillTint="33"/>
            <w:textDirection w:val="btLr"/>
            <w:vAlign w:val="center"/>
          </w:tcPr>
          <w:p w14:paraId="3F4EC83C" w14:textId="6C014B4D" w:rsidR="00E175D8" w:rsidRDefault="00FE0101" w:rsidP="00FE0101">
            <w:pPr>
              <w:ind w:left="113" w:right="113"/>
              <w:jc w:val="center"/>
              <w:rPr>
                <w:rFonts w:ascii="Comic Sans MS" w:hAnsi="Comic Sans MS"/>
                <w:b/>
                <w:sz w:val="20"/>
                <w:szCs w:val="20"/>
              </w:rPr>
            </w:pPr>
            <w:r>
              <w:rPr>
                <w:rFonts w:ascii="Comic Sans MS" w:hAnsi="Comic Sans MS"/>
                <w:b/>
                <w:sz w:val="20"/>
                <w:szCs w:val="20"/>
              </w:rPr>
              <w:t>Dance and Movement</w:t>
            </w:r>
          </w:p>
        </w:tc>
        <w:tc>
          <w:tcPr>
            <w:tcW w:w="15012" w:type="dxa"/>
            <w:gridSpan w:val="3"/>
            <w:shd w:val="clear" w:color="auto" w:fill="auto"/>
            <w:vAlign w:val="center"/>
          </w:tcPr>
          <w:p w14:paraId="586EAF6F" w14:textId="77777777" w:rsidR="00FE0101" w:rsidRPr="0037170A" w:rsidRDefault="00FE0101" w:rsidP="00F16898">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Respond emotionally and physically to music when it changes.</w:t>
            </w:r>
          </w:p>
          <w:p w14:paraId="50F359A8" w14:textId="52201447" w:rsidR="00E175D8" w:rsidRPr="001B60DD" w:rsidRDefault="00FE0101" w:rsidP="001B60DD">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Move and dance to music.</w:t>
            </w:r>
          </w:p>
        </w:tc>
        <w:tc>
          <w:tcPr>
            <w:tcW w:w="350" w:type="dxa"/>
            <w:shd w:val="clear" w:color="auto" w:fill="FFFFFF" w:themeFill="background1"/>
          </w:tcPr>
          <w:p w14:paraId="0CEC5BBA" w14:textId="6BCB1A75" w:rsidR="00E175D8" w:rsidRPr="00E75254" w:rsidRDefault="00E175D8" w:rsidP="00FE0101">
            <w:pPr>
              <w:spacing w:after="0" w:line="240" w:lineRule="auto"/>
              <w:jc w:val="center"/>
              <w:rPr>
                <w:rFonts w:ascii="Comic Sans MS" w:hAnsi="Comic Sans MS"/>
                <w:sz w:val="16"/>
                <w:szCs w:val="16"/>
              </w:rPr>
            </w:pPr>
          </w:p>
        </w:tc>
      </w:tr>
      <w:tr w:rsidR="00E175D8" w:rsidRPr="00873674" w14:paraId="1A91E928" w14:textId="77777777" w:rsidTr="5D319419">
        <w:trPr>
          <w:cantSplit/>
          <w:trHeight w:val="662"/>
        </w:trPr>
        <w:tc>
          <w:tcPr>
            <w:tcW w:w="851" w:type="dxa"/>
            <w:vMerge/>
            <w:textDirection w:val="btLr"/>
            <w:vAlign w:val="center"/>
          </w:tcPr>
          <w:p w14:paraId="07459315" w14:textId="77777777" w:rsidR="00E175D8" w:rsidRDefault="00E175D8" w:rsidP="00FE0101">
            <w:pPr>
              <w:ind w:left="113" w:right="113"/>
              <w:jc w:val="center"/>
              <w:rPr>
                <w:rFonts w:ascii="Comic Sans MS" w:hAnsi="Comic Sans MS"/>
                <w:b/>
                <w:sz w:val="20"/>
                <w:szCs w:val="20"/>
              </w:rPr>
            </w:pPr>
          </w:p>
        </w:tc>
        <w:tc>
          <w:tcPr>
            <w:tcW w:w="5004" w:type="dxa"/>
            <w:shd w:val="clear" w:color="auto" w:fill="auto"/>
          </w:tcPr>
          <w:p w14:paraId="4FF55430" w14:textId="77777777" w:rsidR="00DD2F2A" w:rsidRPr="0037170A" w:rsidRDefault="7675B37F" w:rsidP="7675B37F">
            <w:pPr>
              <w:pStyle w:val="ListParagraph"/>
              <w:widowControl w:val="0"/>
              <w:numPr>
                <w:ilvl w:val="0"/>
                <w:numId w:val="38"/>
              </w:numPr>
              <w:autoSpaceDE w:val="0"/>
              <w:autoSpaceDN w:val="0"/>
              <w:adjustRightInd w:val="0"/>
              <w:spacing w:after="0" w:line="240" w:lineRule="auto"/>
              <w:jc w:val="center"/>
              <w:rPr>
                <w:rFonts w:ascii="Comic Sans MS" w:hAnsi="Comic Sans MS"/>
                <w:sz w:val="14"/>
                <w:szCs w:val="14"/>
              </w:rPr>
            </w:pPr>
            <w:r w:rsidRPr="0037170A">
              <w:rPr>
                <w:rFonts w:ascii="Comic Sans MS" w:hAnsi="Comic Sans MS"/>
                <w:sz w:val="14"/>
                <w:szCs w:val="14"/>
              </w:rPr>
              <w:t>Provide babies, toddlers and young children with a range of different types of singing, sounds and music from diverse cultures. Music and singing can be live as well as pre-recorded.</w:t>
            </w:r>
          </w:p>
          <w:p w14:paraId="50AE6CE0" w14:textId="2FECA46E" w:rsidR="00F16898" w:rsidRPr="0037170A" w:rsidRDefault="00F16898" w:rsidP="7675B37F">
            <w:pPr>
              <w:pStyle w:val="ListParagraph"/>
              <w:widowControl w:val="0"/>
              <w:autoSpaceDE w:val="0"/>
              <w:autoSpaceDN w:val="0"/>
              <w:adjustRightInd w:val="0"/>
              <w:spacing w:after="0" w:line="240" w:lineRule="auto"/>
              <w:jc w:val="center"/>
              <w:rPr>
                <w:rFonts w:ascii="Comic Sans MS" w:hAnsi="Comic Sans MS"/>
                <w:sz w:val="14"/>
                <w:szCs w:val="14"/>
              </w:rPr>
            </w:pPr>
          </w:p>
        </w:tc>
        <w:tc>
          <w:tcPr>
            <w:tcW w:w="5004" w:type="dxa"/>
            <w:shd w:val="clear" w:color="auto" w:fill="auto"/>
          </w:tcPr>
          <w:p w14:paraId="366E071A" w14:textId="77777777" w:rsidR="00076D6A" w:rsidRDefault="0037170A" w:rsidP="0037170A">
            <w:pPr>
              <w:pStyle w:val="ListParagraph"/>
              <w:widowControl w:val="0"/>
              <w:numPr>
                <w:ilvl w:val="0"/>
                <w:numId w:val="38"/>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 xml:space="preserve">Nod head or move feet/hands when listening to music. </w:t>
            </w:r>
          </w:p>
          <w:p w14:paraId="66DC3D9D" w14:textId="55F50C44" w:rsidR="0037170A" w:rsidRDefault="0037170A" w:rsidP="0037170A">
            <w:pPr>
              <w:pStyle w:val="ListParagraph"/>
              <w:widowControl w:val="0"/>
              <w:numPr>
                <w:ilvl w:val="0"/>
                <w:numId w:val="38"/>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Ask children to choose what they listen to from a selection (have on cards or on wall for children to select as well as verbally).</w:t>
            </w:r>
          </w:p>
          <w:p w14:paraId="6537F28F" w14:textId="208834A8" w:rsidR="0037170A" w:rsidRPr="0037170A" w:rsidRDefault="0037170A" w:rsidP="0037170A">
            <w:pPr>
              <w:pStyle w:val="ListParagraph"/>
              <w:widowControl w:val="0"/>
              <w:numPr>
                <w:ilvl w:val="0"/>
                <w:numId w:val="38"/>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Write dance sessions</w:t>
            </w:r>
          </w:p>
        </w:tc>
        <w:tc>
          <w:tcPr>
            <w:tcW w:w="5004" w:type="dxa"/>
            <w:shd w:val="clear" w:color="auto" w:fill="auto"/>
          </w:tcPr>
          <w:p w14:paraId="2458E6D3" w14:textId="77777777" w:rsidR="005A160F" w:rsidRPr="0037170A" w:rsidRDefault="0037170A" w:rsidP="0037170A">
            <w:pPr>
              <w:pStyle w:val="ListParagraph"/>
              <w:widowControl w:val="0"/>
              <w:numPr>
                <w:ilvl w:val="0"/>
                <w:numId w:val="38"/>
              </w:numPr>
              <w:autoSpaceDE w:val="0"/>
              <w:autoSpaceDN w:val="0"/>
              <w:adjustRightInd w:val="0"/>
              <w:spacing w:after="0" w:line="240" w:lineRule="auto"/>
              <w:rPr>
                <w:rFonts w:ascii="Comic Sans MS" w:hAnsi="Comic Sans MS"/>
                <w:sz w:val="16"/>
                <w:szCs w:val="16"/>
              </w:rPr>
            </w:pPr>
            <w:r>
              <w:rPr>
                <w:rFonts w:ascii="Comic Sans MS" w:hAnsi="Comic Sans MS"/>
                <w:sz w:val="14"/>
                <w:szCs w:val="14"/>
              </w:rPr>
              <w:t>Rhythm sessions</w:t>
            </w:r>
          </w:p>
          <w:p w14:paraId="39C514AF" w14:textId="77777777" w:rsidR="0037170A" w:rsidRPr="001B60DD" w:rsidRDefault="001B60DD" w:rsidP="0037170A">
            <w:pPr>
              <w:pStyle w:val="ListParagraph"/>
              <w:widowControl w:val="0"/>
              <w:numPr>
                <w:ilvl w:val="0"/>
                <w:numId w:val="38"/>
              </w:numPr>
              <w:autoSpaceDE w:val="0"/>
              <w:autoSpaceDN w:val="0"/>
              <w:adjustRightInd w:val="0"/>
              <w:spacing w:after="0" w:line="240" w:lineRule="auto"/>
              <w:rPr>
                <w:rFonts w:ascii="Comic Sans MS" w:hAnsi="Comic Sans MS"/>
                <w:sz w:val="16"/>
                <w:szCs w:val="16"/>
              </w:rPr>
            </w:pPr>
            <w:r>
              <w:rPr>
                <w:rFonts w:ascii="Comic Sans MS" w:hAnsi="Comic Sans MS"/>
                <w:sz w:val="14"/>
                <w:szCs w:val="14"/>
              </w:rPr>
              <w:t>Movement songs such as heads, shoulders, knees and toes and dingle dangle scarecrow.</w:t>
            </w:r>
          </w:p>
          <w:p w14:paraId="6DFB9E20" w14:textId="0271EF0D" w:rsidR="001B60DD" w:rsidRPr="0037170A" w:rsidRDefault="001B60DD" w:rsidP="0037170A">
            <w:pPr>
              <w:pStyle w:val="ListParagraph"/>
              <w:widowControl w:val="0"/>
              <w:numPr>
                <w:ilvl w:val="0"/>
                <w:numId w:val="38"/>
              </w:numPr>
              <w:autoSpaceDE w:val="0"/>
              <w:autoSpaceDN w:val="0"/>
              <w:adjustRightInd w:val="0"/>
              <w:spacing w:after="0" w:line="240" w:lineRule="auto"/>
              <w:rPr>
                <w:rFonts w:ascii="Comic Sans MS" w:hAnsi="Comic Sans MS"/>
                <w:sz w:val="16"/>
                <w:szCs w:val="16"/>
              </w:rPr>
            </w:pPr>
            <w:r>
              <w:rPr>
                <w:rFonts w:ascii="Comic Sans MS" w:hAnsi="Comic Sans MS"/>
                <w:sz w:val="14"/>
                <w:szCs w:val="14"/>
              </w:rPr>
              <w:t>Play music and allow children to run abound the hall, freely moving and enjoying it.</w:t>
            </w:r>
          </w:p>
        </w:tc>
        <w:tc>
          <w:tcPr>
            <w:tcW w:w="350" w:type="dxa"/>
            <w:shd w:val="clear" w:color="auto" w:fill="FFFFFF" w:themeFill="background1"/>
          </w:tcPr>
          <w:p w14:paraId="44E871BC" w14:textId="72529468" w:rsidR="00076D6A" w:rsidRPr="00E75254" w:rsidRDefault="00076D6A" w:rsidP="00FE0101">
            <w:pPr>
              <w:spacing w:after="0" w:line="240" w:lineRule="auto"/>
              <w:rPr>
                <w:rFonts w:ascii="Comic Sans MS" w:hAnsi="Comic Sans MS"/>
                <w:color w:val="FF0000"/>
                <w:sz w:val="16"/>
                <w:szCs w:val="16"/>
              </w:rPr>
            </w:pPr>
          </w:p>
        </w:tc>
      </w:tr>
      <w:tr w:rsidR="00E175D8" w:rsidRPr="00873674" w14:paraId="6923EC02" w14:textId="77777777" w:rsidTr="5D319419">
        <w:trPr>
          <w:cantSplit/>
          <w:trHeight w:val="662"/>
        </w:trPr>
        <w:tc>
          <w:tcPr>
            <w:tcW w:w="851" w:type="dxa"/>
            <w:vMerge w:val="restart"/>
            <w:shd w:val="clear" w:color="auto" w:fill="EAF1DD" w:themeFill="accent3" w:themeFillTint="33"/>
            <w:textDirection w:val="btLr"/>
            <w:vAlign w:val="center"/>
          </w:tcPr>
          <w:p w14:paraId="5D836E71" w14:textId="60DC850E" w:rsidR="00E175D8" w:rsidRDefault="00FE0101" w:rsidP="00FE0101">
            <w:pPr>
              <w:ind w:left="113" w:right="113"/>
              <w:jc w:val="center"/>
              <w:rPr>
                <w:rFonts w:ascii="Comic Sans MS" w:hAnsi="Comic Sans MS"/>
                <w:b/>
                <w:sz w:val="20"/>
                <w:szCs w:val="20"/>
              </w:rPr>
            </w:pPr>
            <w:r>
              <w:rPr>
                <w:rFonts w:ascii="Comic Sans MS" w:hAnsi="Comic Sans MS"/>
                <w:b/>
                <w:sz w:val="20"/>
                <w:szCs w:val="20"/>
              </w:rPr>
              <w:t>Art and Design</w:t>
            </w:r>
          </w:p>
        </w:tc>
        <w:tc>
          <w:tcPr>
            <w:tcW w:w="15012" w:type="dxa"/>
            <w:gridSpan w:val="3"/>
            <w:shd w:val="clear" w:color="auto" w:fill="auto"/>
          </w:tcPr>
          <w:p w14:paraId="7AF4F7F4" w14:textId="275C506A" w:rsidR="00F16898" w:rsidRPr="0037170A" w:rsidRDefault="00F16898" w:rsidP="00F16898">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Start to make marks intentionally.</w:t>
            </w:r>
          </w:p>
          <w:p w14:paraId="2DBF0D7D" w14:textId="33B6BF16" w:rsidR="00E175D8" w:rsidRPr="001B60DD" w:rsidRDefault="00F16898" w:rsidP="001B60DD">
            <w:pPr>
              <w:autoSpaceDE w:val="0"/>
              <w:autoSpaceDN w:val="0"/>
              <w:adjustRightInd w:val="0"/>
              <w:spacing w:after="0" w:line="240" w:lineRule="auto"/>
              <w:ind w:left="360"/>
              <w:jc w:val="center"/>
              <w:rPr>
                <w:rFonts w:ascii="Comic Sans MS" w:hAnsi="Comic Sans MS" w:cs="HelveticaNeue-Light"/>
                <w:sz w:val="16"/>
                <w:szCs w:val="14"/>
              </w:rPr>
            </w:pPr>
            <w:r w:rsidRPr="0037170A">
              <w:rPr>
                <w:rFonts w:ascii="Comic Sans MS" w:hAnsi="Comic Sans MS" w:cs="HelveticaNeue-Light"/>
                <w:sz w:val="16"/>
                <w:szCs w:val="14"/>
              </w:rPr>
              <w:t>Explore paint. Using fingers and other parts of their bodies as well brushes and other tools.</w:t>
            </w:r>
          </w:p>
        </w:tc>
        <w:tc>
          <w:tcPr>
            <w:tcW w:w="350" w:type="dxa"/>
            <w:shd w:val="clear" w:color="auto" w:fill="auto"/>
            <w:vAlign w:val="center"/>
          </w:tcPr>
          <w:p w14:paraId="2315520B" w14:textId="6A55FA1C" w:rsidR="00E175D8" w:rsidRPr="001427A8" w:rsidRDefault="00E175D8" w:rsidP="00FE0101">
            <w:pPr>
              <w:spacing w:after="0" w:line="240" w:lineRule="auto"/>
              <w:jc w:val="center"/>
              <w:rPr>
                <w:rFonts w:ascii="Comic Sans MS" w:hAnsi="Comic Sans MS"/>
                <w:sz w:val="16"/>
                <w:szCs w:val="14"/>
              </w:rPr>
            </w:pPr>
          </w:p>
        </w:tc>
      </w:tr>
      <w:tr w:rsidR="00E175D8" w:rsidRPr="00873674" w14:paraId="794226E5" w14:textId="77777777" w:rsidTr="5D319419">
        <w:trPr>
          <w:cantSplit/>
          <w:trHeight w:val="662"/>
        </w:trPr>
        <w:tc>
          <w:tcPr>
            <w:tcW w:w="851" w:type="dxa"/>
            <w:vMerge/>
            <w:textDirection w:val="btLr"/>
            <w:vAlign w:val="center"/>
          </w:tcPr>
          <w:p w14:paraId="6B62F1B3" w14:textId="77777777" w:rsidR="00E175D8" w:rsidRDefault="00E175D8" w:rsidP="00FE0101">
            <w:pPr>
              <w:ind w:left="113" w:right="113"/>
              <w:jc w:val="center"/>
              <w:rPr>
                <w:rFonts w:ascii="Comic Sans MS" w:hAnsi="Comic Sans MS"/>
                <w:b/>
                <w:sz w:val="20"/>
                <w:szCs w:val="20"/>
              </w:rPr>
            </w:pPr>
          </w:p>
        </w:tc>
        <w:tc>
          <w:tcPr>
            <w:tcW w:w="5004" w:type="dxa"/>
            <w:shd w:val="clear" w:color="auto" w:fill="auto"/>
          </w:tcPr>
          <w:p w14:paraId="1DD935C6" w14:textId="77777777" w:rsidR="00DD2F2A" w:rsidRPr="0037170A" w:rsidRDefault="00F16898" w:rsidP="00DD2F2A">
            <w:pPr>
              <w:pStyle w:val="ListParagraph"/>
              <w:widowControl w:val="0"/>
              <w:numPr>
                <w:ilvl w:val="0"/>
                <w:numId w:val="39"/>
              </w:numPr>
              <w:autoSpaceDE w:val="0"/>
              <w:autoSpaceDN w:val="0"/>
              <w:adjustRightInd w:val="0"/>
              <w:spacing w:after="0" w:line="240" w:lineRule="auto"/>
              <w:jc w:val="center"/>
              <w:rPr>
                <w:rFonts w:ascii="Comic Sans MS" w:hAnsi="Comic Sans MS"/>
                <w:sz w:val="14"/>
                <w:szCs w:val="14"/>
              </w:rPr>
            </w:pPr>
            <w:r w:rsidRPr="0037170A">
              <w:rPr>
                <w:rFonts w:ascii="Comic Sans MS" w:hAnsi="Comic Sans MS"/>
                <w:sz w:val="14"/>
              </w:rPr>
              <w:t xml:space="preserve">Stimulate toddlers' </w:t>
            </w:r>
            <w:r w:rsidR="00DD2F2A" w:rsidRPr="0037170A">
              <w:rPr>
                <w:rFonts w:ascii="Comic Sans MS" w:hAnsi="Comic Sans MS"/>
                <w:sz w:val="14"/>
              </w:rPr>
              <w:t>early interest in making marks.</w:t>
            </w:r>
          </w:p>
          <w:p w14:paraId="1F0160AF" w14:textId="18F37D3C" w:rsidR="00E75254" w:rsidRPr="0037170A" w:rsidRDefault="00F16898" w:rsidP="00DD2F2A">
            <w:pPr>
              <w:pStyle w:val="ListParagraph"/>
              <w:widowControl w:val="0"/>
              <w:numPr>
                <w:ilvl w:val="0"/>
                <w:numId w:val="39"/>
              </w:numPr>
              <w:autoSpaceDE w:val="0"/>
              <w:autoSpaceDN w:val="0"/>
              <w:adjustRightInd w:val="0"/>
              <w:spacing w:after="0" w:line="240" w:lineRule="auto"/>
              <w:jc w:val="center"/>
              <w:rPr>
                <w:rFonts w:ascii="Comic Sans MS" w:hAnsi="Comic Sans MS"/>
                <w:sz w:val="14"/>
                <w:szCs w:val="14"/>
              </w:rPr>
            </w:pPr>
            <w:r w:rsidRPr="0037170A">
              <w:rPr>
                <w:rFonts w:ascii="Comic Sans MS" w:hAnsi="Comic Sans MS"/>
                <w:sz w:val="14"/>
              </w:rPr>
              <w:t>Offer a wide range of different materials and encourage children to make marks in different ways. Suggestions: - invite them to submerge their fingers in cornflour - play with a stick in the m</w:t>
            </w:r>
            <w:r w:rsidR="00DD2F2A" w:rsidRPr="0037170A">
              <w:rPr>
                <w:rFonts w:ascii="Comic Sans MS" w:hAnsi="Comic Sans MS"/>
                <w:sz w:val="14"/>
              </w:rPr>
              <w:t>ud</w:t>
            </w:r>
            <w:r w:rsidRPr="0037170A">
              <w:rPr>
                <w:rFonts w:ascii="Comic Sans MS" w:hAnsi="Comic Sans MS"/>
                <w:sz w:val="14"/>
              </w:rPr>
              <w:t xml:space="preserve"> </w:t>
            </w:r>
          </w:p>
        </w:tc>
        <w:tc>
          <w:tcPr>
            <w:tcW w:w="5004" w:type="dxa"/>
            <w:shd w:val="clear" w:color="auto" w:fill="auto"/>
          </w:tcPr>
          <w:p w14:paraId="4881C90D" w14:textId="77777777" w:rsidR="00E75254" w:rsidRPr="001B60DD" w:rsidRDefault="00183B44" w:rsidP="001B60DD">
            <w:pPr>
              <w:pStyle w:val="ListParagraph"/>
              <w:widowControl w:val="0"/>
              <w:numPr>
                <w:ilvl w:val="0"/>
                <w:numId w:val="39"/>
              </w:numPr>
              <w:autoSpaceDE w:val="0"/>
              <w:autoSpaceDN w:val="0"/>
              <w:adjustRightInd w:val="0"/>
              <w:spacing w:after="0" w:line="240" w:lineRule="auto"/>
              <w:jc w:val="center"/>
              <w:rPr>
                <w:rFonts w:ascii="Comic Sans MS" w:hAnsi="Comic Sans MS"/>
                <w:sz w:val="14"/>
                <w:szCs w:val="14"/>
              </w:rPr>
            </w:pPr>
            <w:r w:rsidRPr="0037170A">
              <w:rPr>
                <w:rFonts w:ascii="Comic Sans MS" w:hAnsi="Comic Sans MS"/>
                <w:sz w:val="14"/>
              </w:rPr>
              <w:t xml:space="preserve">Offer a wide range of different materials and encourage children to make marks in different ways. Suggestions: - Place hands and feet in paint and explore making marks on paper for the children to see what they have created and to promote a sense of pride – </w:t>
            </w:r>
            <w:r w:rsidR="001B60DD">
              <w:rPr>
                <w:rFonts w:ascii="Comic Sans MS" w:hAnsi="Comic Sans MS"/>
                <w:sz w:val="14"/>
              </w:rPr>
              <w:t>c</w:t>
            </w:r>
            <w:r w:rsidRPr="0037170A">
              <w:rPr>
                <w:rFonts w:ascii="Comic Sans MS" w:hAnsi="Comic Sans MS"/>
                <w:sz w:val="14"/>
              </w:rPr>
              <w:t xml:space="preserve">hildren to then take these home. </w:t>
            </w:r>
          </w:p>
          <w:p w14:paraId="26EAD27E" w14:textId="6DE24B5E" w:rsidR="001B60DD" w:rsidRPr="0037170A" w:rsidRDefault="001B60DD" w:rsidP="001B60DD">
            <w:pPr>
              <w:pStyle w:val="ListParagraph"/>
              <w:widowControl w:val="0"/>
              <w:numPr>
                <w:ilvl w:val="0"/>
                <w:numId w:val="39"/>
              </w:numPr>
              <w:autoSpaceDE w:val="0"/>
              <w:autoSpaceDN w:val="0"/>
              <w:adjustRightInd w:val="0"/>
              <w:spacing w:after="0" w:line="240" w:lineRule="auto"/>
              <w:jc w:val="center"/>
              <w:rPr>
                <w:rFonts w:ascii="Comic Sans MS" w:hAnsi="Comic Sans MS"/>
                <w:sz w:val="14"/>
                <w:szCs w:val="14"/>
              </w:rPr>
            </w:pPr>
            <w:r>
              <w:rPr>
                <w:rFonts w:ascii="Comic Sans MS" w:hAnsi="Comic Sans MS"/>
                <w:sz w:val="14"/>
              </w:rPr>
              <w:t>Make marks in different surfaces using different tools such as in dough.</w:t>
            </w:r>
          </w:p>
        </w:tc>
        <w:tc>
          <w:tcPr>
            <w:tcW w:w="5004" w:type="dxa"/>
            <w:shd w:val="clear" w:color="auto" w:fill="auto"/>
          </w:tcPr>
          <w:p w14:paraId="68B33AE5" w14:textId="77777777" w:rsidR="00E07952" w:rsidRDefault="001B60DD" w:rsidP="001B60DD">
            <w:pPr>
              <w:pStyle w:val="ListParagraph"/>
              <w:widowControl w:val="0"/>
              <w:numPr>
                <w:ilvl w:val="0"/>
                <w:numId w:val="39"/>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Write dance sessions</w:t>
            </w:r>
          </w:p>
          <w:p w14:paraId="01C06760" w14:textId="77777777" w:rsidR="001B60DD" w:rsidRDefault="002E1E78" w:rsidP="001B60DD">
            <w:pPr>
              <w:pStyle w:val="ListParagraph"/>
              <w:widowControl w:val="0"/>
              <w:numPr>
                <w:ilvl w:val="0"/>
                <w:numId w:val="39"/>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 xml:space="preserve">Provide sheets of characters of interest (such as </w:t>
            </w:r>
            <w:proofErr w:type="spellStart"/>
            <w:r>
              <w:rPr>
                <w:rFonts w:ascii="Comic Sans MS" w:hAnsi="Comic Sans MS"/>
                <w:sz w:val="14"/>
                <w:szCs w:val="14"/>
              </w:rPr>
              <w:t>Peppa</w:t>
            </w:r>
            <w:proofErr w:type="spellEnd"/>
            <w:r>
              <w:rPr>
                <w:rFonts w:ascii="Comic Sans MS" w:hAnsi="Comic Sans MS"/>
                <w:sz w:val="14"/>
                <w:szCs w:val="14"/>
              </w:rPr>
              <w:t xml:space="preserve"> or Bing) for children to mark make on. Can you colour his hat? Can we draw him some boots? Praise and encourage all mark making.</w:t>
            </w:r>
          </w:p>
          <w:p w14:paraId="43B6549C" w14:textId="30E94050" w:rsidR="002E1E78" w:rsidRPr="001B60DD" w:rsidRDefault="002E1E78" w:rsidP="001B60DD">
            <w:pPr>
              <w:pStyle w:val="ListParagraph"/>
              <w:widowControl w:val="0"/>
              <w:numPr>
                <w:ilvl w:val="0"/>
                <w:numId w:val="39"/>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Explore paint with a variety of tools including sponges, toothbrushes, cotton wool, toys, sticks, fingers and stamps.</w:t>
            </w:r>
          </w:p>
        </w:tc>
        <w:tc>
          <w:tcPr>
            <w:tcW w:w="350" w:type="dxa"/>
            <w:shd w:val="clear" w:color="auto" w:fill="auto"/>
          </w:tcPr>
          <w:p w14:paraId="02F2C34E" w14:textId="233ACA79" w:rsidR="00095710" w:rsidRPr="00DD2F2A" w:rsidRDefault="00095710" w:rsidP="00DD2F2A">
            <w:pPr>
              <w:pStyle w:val="ListParagraph"/>
              <w:numPr>
                <w:ilvl w:val="0"/>
                <w:numId w:val="39"/>
              </w:numPr>
              <w:spacing w:after="0" w:line="240" w:lineRule="auto"/>
              <w:jc w:val="center"/>
              <w:rPr>
                <w:rFonts w:ascii="Comic Sans MS" w:hAnsi="Comic Sans MS"/>
                <w:sz w:val="14"/>
                <w:szCs w:val="14"/>
              </w:rPr>
            </w:pPr>
          </w:p>
        </w:tc>
      </w:tr>
      <w:tr w:rsidR="00FE0101" w:rsidRPr="00873674" w14:paraId="5F9B985D" w14:textId="77777777" w:rsidTr="5D319419">
        <w:trPr>
          <w:cantSplit/>
          <w:trHeight w:val="304"/>
        </w:trPr>
        <w:tc>
          <w:tcPr>
            <w:tcW w:w="851" w:type="dxa"/>
            <w:vMerge w:val="restart"/>
            <w:shd w:val="clear" w:color="auto" w:fill="EAF1DD" w:themeFill="accent3" w:themeFillTint="33"/>
            <w:textDirection w:val="btLr"/>
            <w:vAlign w:val="center"/>
          </w:tcPr>
          <w:p w14:paraId="395BEE21" w14:textId="4D4A8998" w:rsidR="00FE0101" w:rsidRDefault="00FE0101" w:rsidP="00FE0101">
            <w:pPr>
              <w:ind w:left="113" w:right="113"/>
              <w:jc w:val="center"/>
              <w:rPr>
                <w:rFonts w:ascii="Comic Sans MS" w:hAnsi="Comic Sans MS"/>
                <w:b/>
                <w:sz w:val="20"/>
                <w:szCs w:val="20"/>
              </w:rPr>
            </w:pPr>
            <w:r>
              <w:rPr>
                <w:rFonts w:ascii="Comic Sans MS" w:hAnsi="Comic Sans MS"/>
                <w:b/>
                <w:sz w:val="20"/>
                <w:szCs w:val="20"/>
              </w:rPr>
              <w:lastRenderedPageBreak/>
              <w:t>Design Technology</w:t>
            </w:r>
          </w:p>
        </w:tc>
        <w:tc>
          <w:tcPr>
            <w:tcW w:w="15012" w:type="dxa"/>
            <w:gridSpan w:val="3"/>
            <w:tcBorders>
              <w:bottom w:val="single" w:sz="8" w:space="0" w:color="auto"/>
            </w:tcBorders>
            <w:shd w:val="clear" w:color="auto" w:fill="auto"/>
          </w:tcPr>
          <w:p w14:paraId="70975E93" w14:textId="2C538B4C" w:rsidR="00FE0101" w:rsidRPr="0037170A" w:rsidRDefault="7675B37F" w:rsidP="001B60DD">
            <w:pPr>
              <w:autoSpaceDE w:val="0"/>
              <w:autoSpaceDN w:val="0"/>
              <w:adjustRightInd w:val="0"/>
              <w:spacing w:after="0" w:line="240" w:lineRule="auto"/>
              <w:jc w:val="center"/>
              <w:rPr>
                <w:rFonts w:ascii="Comic Sans MS" w:hAnsi="Comic Sans MS" w:cs="HelveticaNeue-Light"/>
                <w:sz w:val="16"/>
                <w:szCs w:val="16"/>
              </w:rPr>
            </w:pPr>
            <w:r w:rsidRPr="0037170A">
              <w:rPr>
                <w:rFonts w:ascii="Comic Sans MS" w:hAnsi="Comic Sans MS" w:cs="HelveticaNeue-Light"/>
                <w:sz w:val="16"/>
                <w:szCs w:val="16"/>
              </w:rPr>
              <w:t>Explore different material, using all their senses to investigate them. Manipulate and play with different materials.</w:t>
            </w:r>
          </w:p>
        </w:tc>
        <w:tc>
          <w:tcPr>
            <w:tcW w:w="350" w:type="dxa"/>
            <w:tcBorders>
              <w:bottom w:val="single" w:sz="8" w:space="0" w:color="auto"/>
            </w:tcBorders>
            <w:shd w:val="clear" w:color="auto" w:fill="auto"/>
          </w:tcPr>
          <w:p w14:paraId="545BC4D9" w14:textId="77777777" w:rsidR="00FE0101" w:rsidRPr="001427A8" w:rsidRDefault="00FE0101" w:rsidP="00FE0101">
            <w:pPr>
              <w:widowControl w:val="0"/>
              <w:autoSpaceDE w:val="0"/>
              <w:autoSpaceDN w:val="0"/>
              <w:adjustRightInd w:val="0"/>
              <w:spacing w:after="0" w:line="240" w:lineRule="auto"/>
              <w:jc w:val="center"/>
              <w:rPr>
                <w:rFonts w:ascii="Comic Sans MS" w:hAnsi="Comic Sans MS"/>
                <w:sz w:val="14"/>
                <w:szCs w:val="14"/>
              </w:rPr>
            </w:pPr>
          </w:p>
        </w:tc>
      </w:tr>
      <w:tr w:rsidR="00FE0101" w:rsidRPr="00873674" w14:paraId="7EC613FE" w14:textId="77777777" w:rsidTr="5D319419">
        <w:trPr>
          <w:cantSplit/>
          <w:trHeight w:val="1416"/>
        </w:trPr>
        <w:tc>
          <w:tcPr>
            <w:tcW w:w="851" w:type="dxa"/>
            <w:vMerge/>
            <w:textDirection w:val="btLr"/>
            <w:vAlign w:val="center"/>
          </w:tcPr>
          <w:p w14:paraId="41F495D2" w14:textId="77777777" w:rsidR="00FE0101" w:rsidRDefault="00FE0101" w:rsidP="00FE0101">
            <w:pPr>
              <w:ind w:left="113" w:right="113"/>
              <w:jc w:val="center"/>
              <w:rPr>
                <w:rFonts w:ascii="Comic Sans MS" w:hAnsi="Comic Sans MS"/>
                <w:b/>
                <w:sz w:val="20"/>
                <w:szCs w:val="20"/>
              </w:rPr>
            </w:pPr>
          </w:p>
        </w:tc>
        <w:tc>
          <w:tcPr>
            <w:tcW w:w="5004" w:type="dxa"/>
            <w:tcBorders>
              <w:top w:val="single" w:sz="8" w:space="0" w:color="auto"/>
            </w:tcBorders>
            <w:shd w:val="clear" w:color="auto" w:fill="auto"/>
          </w:tcPr>
          <w:p w14:paraId="713EE065" w14:textId="14337EDA" w:rsidR="0087456A" w:rsidRPr="0037170A" w:rsidRDefault="00F16898" w:rsidP="00DD2F2A">
            <w:pPr>
              <w:pStyle w:val="ListParagraph"/>
              <w:widowControl w:val="0"/>
              <w:numPr>
                <w:ilvl w:val="0"/>
                <w:numId w:val="40"/>
              </w:numPr>
              <w:autoSpaceDE w:val="0"/>
              <w:autoSpaceDN w:val="0"/>
              <w:adjustRightInd w:val="0"/>
              <w:spacing w:after="0" w:line="240" w:lineRule="auto"/>
              <w:ind w:left="360"/>
              <w:jc w:val="center"/>
              <w:rPr>
                <w:rFonts w:ascii="Comic Sans MS" w:hAnsi="Comic Sans MS"/>
                <w:sz w:val="14"/>
              </w:rPr>
            </w:pPr>
            <w:r w:rsidRPr="0037170A">
              <w:rPr>
                <w:rFonts w:ascii="Comic Sans MS" w:hAnsi="Comic Sans MS"/>
                <w:sz w:val="14"/>
              </w:rPr>
              <w:t>Stimulate young children’s interest in modelling. Suggestions: provide a wide range of found materials (‘junk’) as well as blocks, clay, soft w</w:t>
            </w:r>
            <w:r w:rsidR="0087456A" w:rsidRPr="0037170A">
              <w:rPr>
                <w:rFonts w:ascii="Comic Sans MS" w:hAnsi="Comic Sans MS"/>
                <w:sz w:val="14"/>
              </w:rPr>
              <w:t xml:space="preserve">ood, card, off </w:t>
            </w:r>
            <w:r w:rsidRPr="0037170A">
              <w:rPr>
                <w:rFonts w:ascii="Comic Sans MS" w:hAnsi="Comic Sans MS"/>
                <w:sz w:val="14"/>
              </w:rPr>
              <w:t xml:space="preserve">cuts of fabrics and materials with different textures. </w:t>
            </w:r>
          </w:p>
          <w:p w14:paraId="5F2471ED" w14:textId="2DC494B8" w:rsidR="00FE0101" w:rsidRPr="001B60DD" w:rsidRDefault="0087456A" w:rsidP="001B60DD">
            <w:pPr>
              <w:pStyle w:val="ListParagraph"/>
              <w:widowControl w:val="0"/>
              <w:numPr>
                <w:ilvl w:val="0"/>
                <w:numId w:val="40"/>
              </w:numPr>
              <w:autoSpaceDE w:val="0"/>
              <w:autoSpaceDN w:val="0"/>
              <w:adjustRightInd w:val="0"/>
              <w:spacing w:after="0" w:line="240" w:lineRule="auto"/>
              <w:ind w:left="360"/>
              <w:jc w:val="center"/>
              <w:rPr>
                <w:rFonts w:ascii="Comic Sans MS" w:hAnsi="Comic Sans MS"/>
                <w:sz w:val="14"/>
              </w:rPr>
            </w:pPr>
            <w:r w:rsidRPr="0037170A">
              <w:rPr>
                <w:rFonts w:ascii="Comic Sans MS" w:hAnsi="Comic Sans MS"/>
                <w:sz w:val="14"/>
              </w:rPr>
              <w:t xml:space="preserve">Explore making bird feeders using recycled bottles and put in the outdoor environment for children to see how they are used. </w:t>
            </w:r>
          </w:p>
        </w:tc>
        <w:tc>
          <w:tcPr>
            <w:tcW w:w="5004" w:type="dxa"/>
            <w:tcBorders>
              <w:top w:val="single" w:sz="8" w:space="0" w:color="auto"/>
            </w:tcBorders>
            <w:shd w:val="clear" w:color="auto" w:fill="auto"/>
          </w:tcPr>
          <w:p w14:paraId="41C229A0" w14:textId="1B0B30F1" w:rsidR="0087456A" w:rsidRDefault="002E1E78" w:rsidP="002E1E78">
            <w:pPr>
              <w:pStyle w:val="ListParagraph"/>
              <w:widowControl w:val="0"/>
              <w:numPr>
                <w:ilvl w:val="0"/>
                <w:numId w:val="40"/>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 xml:space="preserve">Explore gloop, slime, wet sand, dry sand, water beads, shaving foam, dough, dry and wet </w:t>
            </w:r>
            <w:proofErr w:type="gramStart"/>
            <w:r>
              <w:rPr>
                <w:rFonts w:ascii="Comic Sans MS" w:hAnsi="Comic Sans MS"/>
                <w:sz w:val="14"/>
                <w:szCs w:val="14"/>
              </w:rPr>
              <w:t>mud  using</w:t>
            </w:r>
            <w:proofErr w:type="gramEnd"/>
            <w:r>
              <w:rPr>
                <w:rFonts w:ascii="Comic Sans MS" w:hAnsi="Comic Sans MS"/>
                <w:sz w:val="14"/>
                <w:szCs w:val="14"/>
              </w:rPr>
              <w:t xml:space="preserve"> all senses. Add scents, textures and hidden objects for children to explore.</w:t>
            </w:r>
          </w:p>
          <w:p w14:paraId="14338CBB" w14:textId="4BD54F26" w:rsidR="002E1E78" w:rsidRPr="002E1E78" w:rsidRDefault="002E1E78" w:rsidP="002E1E78">
            <w:pPr>
              <w:pStyle w:val="ListParagraph"/>
              <w:widowControl w:val="0"/>
              <w:autoSpaceDE w:val="0"/>
              <w:autoSpaceDN w:val="0"/>
              <w:adjustRightInd w:val="0"/>
              <w:spacing w:after="0" w:line="240" w:lineRule="auto"/>
              <w:rPr>
                <w:rFonts w:ascii="Comic Sans MS" w:hAnsi="Comic Sans MS"/>
                <w:sz w:val="14"/>
                <w:szCs w:val="14"/>
              </w:rPr>
            </w:pPr>
            <w:r>
              <w:rPr>
                <w:rFonts w:ascii="Comic Sans MS" w:hAnsi="Comic Sans MS"/>
                <w:sz w:val="14"/>
                <w:szCs w:val="14"/>
              </w:rPr>
              <w:t>Use lots of language modelling and introduce new nouns and adjectives.</w:t>
            </w:r>
          </w:p>
        </w:tc>
        <w:tc>
          <w:tcPr>
            <w:tcW w:w="5004" w:type="dxa"/>
            <w:tcBorders>
              <w:top w:val="single" w:sz="8" w:space="0" w:color="auto"/>
            </w:tcBorders>
            <w:shd w:val="clear" w:color="auto" w:fill="auto"/>
          </w:tcPr>
          <w:p w14:paraId="017C25BA" w14:textId="77777777" w:rsidR="0087456A" w:rsidRDefault="002E1E78" w:rsidP="002E1E78">
            <w:pPr>
              <w:pStyle w:val="ListParagraph"/>
              <w:widowControl w:val="0"/>
              <w:numPr>
                <w:ilvl w:val="0"/>
                <w:numId w:val="40"/>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Explore playing with food (wet and dry) using senses.</w:t>
            </w:r>
          </w:p>
          <w:p w14:paraId="54A670FF" w14:textId="77777777" w:rsidR="002E1E78" w:rsidRDefault="002E1E78" w:rsidP="002E1E78">
            <w:pPr>
              <w:pStyle w:val="ListParagraph"/>
              <w:widowControl w:val="0"/>
              <w:numPr>
                <w:ilvl w:val="0"/>
                <w:numId w:val="40"/>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Explore textured paint (add shaving foam, sand, glitter, washing up liquid)</w:t>
            </w:r>
          </w:p>
          <w:p w14:paraId="18AAB089" w14:textId="6FAAC55A" w:rsidR="002E1E78" w:rsidRPr="002E1E78" w:rsidRDefault="002E1E78" w:rsidP="002E1E78">
            <w:pPr>
              <w:pStyle w:val="ListParagraph"/>
              <w:widowControl w:val="0"/>
              <w:numPr>
                <w:ilvl w:val="0"/>
                <w:numId w:val="40"/>
              </w:numPr>
              <w:autoSpaceDE w:val="0"/>
              <w:autoSpaceDN w:val="0"/>
              <w:adjustRightInd w:val="0"/>
              <w:spacing w:after="0" w:line="240" w:lineRule="auto"/>
              <w:rPr>
                <w:rFonts w:ascii="Comic Sans MS" w:hAnsi="Comic Sans MS"/>
                <w:sz w:val="14"/>
                <w:szCs w:val="14"/>
              </w:rPr>
            </w:pPr>
            <w:r>
              <w:rPr>
                <w:rFonts w:ascii="Comic Sans MS" w:hAnsi="Comic Sans MS"/>
                <w:sz w:val="14"/>
                <w:szCs w:val="14"/>
              </w:rPr>
              <w:t>Explore bubble wrap, foil, tissue paper, stickers, corrugated card.</w:t>
            </w:r>
          </w:p>
        </w:tc>
        <w:tc>
          <w:tcPr>
            <w:tcW w:w="350" w:type="dxa"/>
            <w:tcBorders>
              <w:top w:val="single" w:sz="8" w:space="0" w:color="auto"/>
            </w:tcBorders>
            <w:shd w:val="clear" w:color="auto" w:fill="auto"/>
          </w:tcPr>
          <w:p w14:paraId="67434000" w14:textId="049BAC1F" w:rsidR="00FE0101" w:rsidRPr="001427A8" w:rsidRDefault="00FE0101" w:rsidP="001015DE">
            <w:pPr>
              <w:widowControl w:val="0"/>
              <w:autoSpaceDE w:val="0"/>
              <w:autoSpaceDN w:val="0"/>
              <w:adjustRightInd w:val="0"/>
              <w:spacing w:after="0" w:line="240" w:lineRule="auto"/>
              <w:jc w:val="center"/>
              <w:rPr>
                <w:rFonts w:ascii="Comic Sans MS" w:hAnsi="Comic Sans MS"/>
                <w:sz w:val="14"/>
                <w:szCs w:val="14"/>
              </w:rPr>
            </w:pPr>
          </w:p>
        </w:tc>
      </w:tr>
    </w:tbl>
    <w:p w14:paraId="680A4E5D" w14:textId="12C00DDD" w:rsidR="002F7E50" w:rsidRPr="00873674" w:rsidRDefault="002F7E50">
      <w:pPr>
        <w:rPr>
          <w:sz w:val="20"/>
          <w:szCs w:val="20"/>
        </w:rPr>
      </w:pPr>
    </w:p>
    <w:sectPr w:rsidR="002F7E50" w:rsidRPr="00873674" w:rsidSect="008317A2">
      <w:pgSz w:w="16838" w:h="11906" w:orient="landscape"/>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nt0000000025867af2">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889"/>
    <w:multiLevelType w:val="hybridMultilevel"/>
    <w:tmpl w:val="BEC07D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438CC"/>
    <w:multiLevelType w:val="hybridMultilevel"/>
    <w:tmpl w:val="08D6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150ED"/>
    <w:multiLevelType w:val="hybridMultilevel"/>
    <w:tmpl w:val="868AE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11D27"/>
    <w:multiLevelType w:val="hybridMultilevel"/>
    <w:tmpl w:val="254C5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301F55"/>
    <w:multiLevelType w:val="hybridMultilevel"/>
    <w:tmpl w:val="058E63B4"/>
    <w:lvl w:ilvl="0" w:tplc="5B401F46">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767D2"/>
    <w:multiLevelType w:val="hybridMultilevel"/>
    <w:tmpl w:val="5AF85AC8"/>
    <w:lvl w:ilvl="0" w:tplc="A0E4FC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825FF"/>
    <w:multiLevelType w:val="hybridMultilevel"/>
    <w:tmpl w:val="BBE8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A46F5"/>
    <w:multiLevelType w:val="hybridMultilevel"/>
    <w:tmpl w:val="D6308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654E9"/>
    <w:multiLevelType w:val="hybridMultilevel"/>
    <w:tmpl w:val="5014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526AC"/>
    <w:multiLevelType w:val="hybridMultilevel"/>
    <w:tmpl w:val="4F6404AE"/>
    <w:lvl w:ilvl="0" w:tplc="E39C5CE0">
      <w:numFmt w:val="bullet"/>
      <w:lvlText w:val=""/>
      <w:lvlJc w:val="left"/>
      <w:pPr>
        <w:ind w:left="720" w:hanging="360"/>
      </w:pPr>
      <w:rPr>
        <w:rFonts w:ascii="Symbol" w:eastAsiaTheme="minorHAnsi" w:hAnsi="Symbol" w:cs="font0000000025867af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0133D"/>
    <w:multiLevelType w:val="hybridMultilevel"/>
    <w:tmpl w:val="8520B116"/>
    <w:lvl w:ilvl="0" w:tplc="EE34E4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030DB9"/>
    <w:multiLevelType w:val="hybridMultilevel"/>
    <w:tmpl w:val="1CCE9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209D9"/>
    <w:multiLevelType w:val="hybridMultilevel"/>
    <w:tmpl w:val="14D4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C138D"/>
    <w:multiLevelType w:val="hybridMultilevel"/>
    <w:tmpl w:val="A888FE60"/>
    <w:lvl w:ilvl="0" w:tplc="A04277F0">
      <w:start w:val="5"/>
      <w:numFmt w:val="bullet"/>
      <w:lvlText w:val=""/>
      <w:lvlJc w:val="left"/>
      <w:pPr>
        <w:ind w:left="720" w:hanging="360"/>
      </w:pPr>
      <w:rPr>
        <w:rFonts w:ascii="Symbol" w:eastAsiaTheme="minorHAnsi" w:hAnsi="Symbol"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13225"/>
    <w:multiLevelType w:val="hybridMultilevel"/>
    <w:tmpl w:val="DD08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A22AE"/>
    <w:multiLevelType w:val="hybridMultilevel"/>
    <w:tmpl w:val="4BDA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836CE"/>
    <w:multiLevelType w:val="hybridMultilevel"/>
    <w:tmpl w:val="1FC2CB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1432F"/>
    <w:multiLevelType w:val="hybridMultilevel"/>
    <w:tmpl w:val="88602D08"/>
    <w:lvl w:ilvl="0" w:tplc="6BC619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22241"/>
    <w:multiLevelType w:val="hybridMultilevel"/>
    <w:tmpl w:val="6CF0D648"/>
    <w:lvl w:ilvl="0" w:tplc="75A0103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E6A37"/>
    <w:multiLevelType w:val="hybridMultilevel"/>
    <w:tmpl w:val="2FA6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F1047C"/>
    <w:multiLevelType w:val="hybridMultilevel"/>
    <w:tmpl w:val="889E8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1B91363"/>
    <w:multiLevelType w:val="hybridMultilevel"/>
    <w:tmpl w:val="CD3A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02607"/>
    <w:multiLevelType w:val="hybridMultilevel"/>
    <w:tmpl w:val="EB3C0B5C"/>
    <w:lvl w:ilvl="0" w:tplc="8F3C834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B7D98"/>
    <w:multiLevelType w:val="hybridMultilevel"/>
    <w:tmpl w:val="0B700BDC"/>
    <w:lvl w:ilvl="0" w:tplc="21E6CAE4">
      <w:numFmt w:val="bullet"/>
      <w:lvlText w:val="•"/>
      <w:lvlJc w:val="left"/>
      <w:pPr>
        <w:ind w:left="1080" w:hanging="72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85F77"/>
    <w:multiLevelType w:val="hybridMultilevel"/>
    <w:tmpl w:val="7C240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48046A"/>
    <w:multiLevelType w:val="hybridMultilevel"/>
    <w:tmpl w:val="7BA4CAD4"/>
    <w:lvl w:ilvl="0" w:tplc="A8CC39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142C2B"/>
    <w:multiLevelType w:val="hybridMultilevel"/>
    <w:tmpl w:val="45727BE8"/>
    <w:lvl w:ilvl="0" w:tplc="08090001">
      <w:start w:val="1"/>
      <w:numFmt w:val="bullet"/>
      <w:lvlText w:val=""/>
      <w:lvlJc w:val="left"/>
      <w:pPr>
        <w:ind w:left="3620" w:hanging="360"/>
      </w:pPr>
      <w:rPr>
        <w:rFonts w:ascii="Symbol" w:hAnsi="Symbol" w:hint="default"/>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27" w15:restartNumberingAfterBreak="0">
    <w:nsid w:val="51C660B5"/>
    <w:multiLevelType w:val="hybridMultilevel"/>
    <w:tmpl w:val="39A49FBE"/>
    <w:lvl w:ilvl="0" w:tplc="23DE6B6A">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19644B"/>
    <w:multiLevelType w:val="hybridMultilevel"/>
    <w:tmpl w:val="DA1A9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907C4"/>
    <w:multiLevelType w:val="hybridMultilevel"/>
    <w:tmpl w:val="1CAC5FE4"/>
    <w:lvl w:ilvl="0" w:tplc="21E6CAE4">
      <w:numFmt w:val="bullet"/>
      <w:lvlText w:val="•"/>
      <w:lvlJc w:val="left"/>
      <w:pPr>
        <w:ind w:left="1440" w:hanging="72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FD318E"/>
    <w:multiLevelType w:val="hybridMultilevel"/>
    <w:tmpl w:val="30A8EE82"/>
    <w:lvl w:ilvl="0" w:tplc="131ED8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E6397E"/>
    <w:multiLevelType w:val="hybridMultilevel"/>
    <w:tmpl w:val="C352A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F1E2D41"/>
    <w:multiLevelType w:val="hybridMultilevel"/>
    <w:tmpl w:val="C4881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162E79"/>
    <w:multiLevelType w:val="hybridMultilevel"/>
    <w:tmpl w:val="1B3A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4B74AD"/>
    <w:multiLevelType w:val="hybridMultilevel"/>
    <w:tmpl w:val="D3285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029E1"/>
    <w:multiLevelType w:val="hybridMultilevel"/>
    <w:tmpl w:val="4BFA3F10"/>
    <w:lvl w:ilvl="0" w:tplc="4B347E64">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A6512"/>
    <w:multiLevelType w:val="hybridMultilevel"/>
    <w:tmpl w:val="75D60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4838C1"/>
    <w:multiLevelType w:val="hybridMultilevel"/>
    <w:tmpl w:val="4072DC7A"/>
    <w:lvl w:ilvl="0" w:tplc="2DFC79D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0719A"/>
    <w:multiLevelType w:val="hybridMultilevel"/>
    <w:tmpl w:val="E842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433A14"/>
    <w:multiLevelType w:val="hybridMultilevel"/>
    <w:tmpl w:val="7B84D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12"/>
  </w:num>
  <w:num w:numId="4">
    <w:abstractNumId w:val="6"/>
  </w:num>
  <w:num w:numId="5">
    <w:abstractNumId w:val="16"/>
  </w:num>
  <w:num w:numId="6">
    <w:abstractNumId w:val="20"/>
  </w:num>
  <w:num w:numId="7">
    <w:abstractNumId w:val="26"/>
  </w:num>
  <w:num w:numId="8">
    <w:abstractNumId w:val="7"/>
  </w:num>
  <w:num w:numId="9">
    <w:abstractNumId w:val="19"/>
  </w:num>
  <w:num w:numId="10">
    <w:abstractNumId w:val="33"/>
  </w:num>
  <w:num w:numId="11">
    <w:abstractNumId w:val="23"/>
  </w:num>
  <w:num w:numId="12">
    <w:abstractNumId w:val="38"/>
  </w:num>
  <w:num w:numId="13">
    <w:abstractNumId w:val="8"/>
  </w:num>
  <w:num w:numId="14">
    <w:abstractNumId w:val="29"/>
  </w:num>
  <w:num w:numId="15">
    <w:abstractNumId w:val="1"/>
  </w:num>
  <w:num w:numId="16">
    <w:abstractNumId w:val="0"/>
  </w:num>
  <w:num w:numId="17">
    <w:abstractNumId w:val="15"/>
  </w:num>
  <w:num w:numId="18">
    <w:abstractNumId w:val="39"/>
  </w:num>
  <w:num w:numId="19">
    <w:abstractNumId w:val="31"/>
  </w:num>
  <w:num w:numId="20">
    <w:abstractNumId w:val="13"/>
  </w:num>
  <w:num w:numId="21">
    <w:abstractNumId w:val="5"/>
  </w:num>
  <w:num w:numId="22">
    <w:abstractNumId w:val="37"/>
  </w:num>
  <w:num w:numId="23">
    <w:abstractNumId w:val="9"/>
  </w:num>
  <w:num w:numId="24">
    <w:abstractNumId w:val="30"/>
  </w:num>
  <w:num w:numId="25">
    <w:abstractNumId w:val="35"/>
  </w:num>
  <w:num w:numId="26">
    <w:abstractNumId w:val="27"/>
  </w:num>
  <w:num w:numId="27">
    <w:abstractNumId w:val="10"/>
  </w:num>
  <w:num w:numId="28">
    <w:abstractNumId w:val="25"/>
  </w:num>
  <w:num w:numId="29">
    <w:abstractNumId w:val="4"/>
  </w:num>
  <w:num w:numId="30">
    <w:abstractNumId w:val="18"/>
  </w:num>
  <w:num w:numId="31">
    <w:abstractNumId w:val="17"/>
  </w:num>
  <w:num w:numId="32">
    <w:abstractNumId w:val="22"/>
  </w:num>
  <w:num w:numId="33">
    <w:abstractNumId w:val="34"/>
  </w:num>
  <w:num w:numId="34">
    <w:abstractNumId w:val="28"/>
  </w:num>
  <w:num w:numId="35">
    <w:abstractNumId w:val="21"/>
  </w:num>
  <w:num w:numId="36">
    <w:abstractNumId w:val="2"/>
  </w:num>
  <w:num w:numId="37">
    <w:abstractNumId w:val="24"/>
  </w:num>
  <w:num w:numId="38">
    <w:abstractNumId w:val="3"/>
  </w:num>
  <w:num w:numId="39">
    <w:abstractNumId w:val="11"/>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CE0"/>
    <w:rsid w:val="000129CA"/>
    <w:rsid w:val="00021273"/>
    <w:rsid w:val="0002131D"/>
    <w:rsid w:val="000265FA"/>
    <w:rsid w:val="0003631E"/>
    <w:rsid w:val="00046665"/>
    <w:rsid w:val="0007298B"/>
    <w:rsid w:val="00076D6A"/>
    <w:rsid w:val="00095710"/>
    <w:rsid w:val="000A7F97"/>
    <w:rsid w:val="000E0D63"/>
    <w:rsid w:val="000E3339"/>
    <w:rsid w:val="001015DE"/>
    <w:rsid w:val="00104D59"/>
    <w:rsid w:val="001121C6"/>
    <w:rsid w:val="001427A8"/>
    <w:rsid w:val="0015613C"/>
    <w:rsid w:val="00156CB6"/>
    <w:rsid w:val="00163343"/>
    <w:rsid w:val="0016687C"/>
    <w:rsid w:val="00183B44"/>
    <w:rsid w:val="00187CE0"/>
    <w:rsid w:val="001B60DD"/>
    <w:rsid w:val="001F644B"/>
    <w:rsid w:val="0020540F"/>
    <w:rsid w:val="00226781"/>
    <w:rsid w:val="002454DB"/>
    <w:rsid w:val="002564BA"/>
    <w:rsid w:val="00275615"/>
    <w:rsid w:val="00286363"/>
    <w:rsid w:val="002A5215"/>
    <w:rsid w:val="002B0AE1"/>
    <w:rsid w:val="002E1E78"/>
    <w:rsid w:val="002E4F5A"/>
    <w:rsid w:val="002F00BD"/>
    <w:rsid w:val="002F24BF"/>
    <w:rsid w:val="002F7E50"/>
    <w:rsid w:val="0030292A"/>
    <w:rsid w:val="00323D85"/>
    <w:rsid w:val="00332B40"/>
    <w:rsid w:val="0033381A"/>
    <w:rsid w:val="00334BFD"/>
    <w:rsid w:val="00346E7D"/>
    <w:rsid w:val="0037170A"/>
    <w:rsid w:val="00380B30"/>
    <w:rsid w:val="003A3229"/>
    <w:rsid w:val="003E7196"/>
    <w:rsid w:val="003F464C"/>
    <w:rsid w:val="003F49E9"/>
    <w:rsid w:val="00400EDD"/>
    <w:rsid w:val="00411687"/>
    <w:rsid w:val="00436E95"/>
    <w:rsid w:val="004430B8"/>
    <w:rsid w:val="00470957"/>
    <w:rsid w:val="004924ED"/>
    <w:rsid w:val="004A02B2"/>
    <w:rsid w:val="004A6E67"/>
    <w:rsid w:val="004B3A24"/>
    <w:rsid w:val="004D6A96"/>
    <w:rsid w:val="004E10C4"/>
    <w:rsid w:val="004E5E2D"/>
    <w:rsid w:val="00500384"/>
    <w:rsid w:val="005112F6"/>
    <w:rsid w:val="00540DB0"/>
    <w:rsid w:val="005902BD"/>
    <w:rsid w:val="00590B3E"/>
    <w:rsid w:val="005A160F"/>
    <w:rsid w:val="005F0DD6"/>
    <w:rsid w:val="00603BD5"/>
    <w:rsid w:val="00610183"/>
    <w:rsid w:val="006348D9"/>
    <w:rsid w:val="00637219"/>
    <w:rsid w:val="006456A4"/>
    <w:rsid w:val="00662D72"/>
    <w:rsid w:val="00667E85"/>
    <w:rsid w:val="00667EF5"/>
    <w:rsid w:val="006774B6"/>
    <w:rsid w:val="00684432"/>
    <w:rsid w:val="0069275C"/>
    <w:rsid w:val="00696CCE"/>
    <w:rsid w:val="006B7D16"/>
    <w:rsid w:val="006D3738"/>
    <w:rsid w:val="006D41E0"/>
    <w:rsid w:val="006E3EF7"/>
    <w:rsid w:val="00700BA9"/>
    <w:rsid w:val="00701F7A"/>
    <w:rsid w:val="007213F3"/>
    <w:rsid w:val="00721C0B"/>
    <w:rsid w:val="007308F2"/>
    <w:rsid w:val="00743387"/>
    <w:rsid w:val="007842FA"/>
    <w:rsid w:val="007A223F"/>
    <w:rsid w:val="007B2E2F"/>
    <w:rsid w:val="007B6C8B"/>
    <w:rsid w:val="007D3342"/>
    <w:rsid w:val="008101D0"/>
    <w:rsid w:val="008317A2"/>
    <w:rsid w:val="00873674"/>
    <w:rsid w:val="0087456A"/>
    <w:rsid w:val="008C1D57"/>
    <w:rsid w:val="008E1257"/>
    <w:rsid w:val="008F51E1"/>
    <w:rsid w:val="008F771E"/>
    <w:rsid w:val="0093465A"/>
    <w:rsid w:val="0095385A"/>
    <w:rsid w:val="00956B2A"/>
    <w:rsid w:val="00966A22"/>
    <w:rsid w:val="00975D1B"/>
    <w:rsid w:val="0098122E"/>
    <w:rsid w:val="0098562E"/>
    <w:rsid w:val="00992EFD"/>
    <w:rsid w:val="009954AB"/>
    <w:rsid w:val="009B6CD5"/>
    <w:rsid w:val="009D4B2F"/>
    <w:rsid w:val="009E37F2"/>
    <w:rsid w:val="009F4B9E"/>
    <w:rsid w:val="00A21C42"/>
    <w:rsid w:val="00A46F20"/>
    <w:rsid w:val="00A54C93"/>
    <w:rsid w:val="00A610E5"/>
    <w:rsid w:val="00A64C16"/>
    <w:rsid w:val="00A67D9C"/>
    <w:rsid w:val="00AB2FB9"/>
    <w:rsid w:val="00AC6CFB"/>
    <w:rsid w:val="00AE2AC1"/>
    <w:rsid w:val="00B02370"/>
    <w:rsid w:val="00B20ECA"/>
    <w:rsid w:val="00B22BD5"/>
    <w:rsid w:val="00B2506D"/>
    <w:rsid w:val="00B2768B"/>
    <w:rsid w:val="00B4504A"/>
    <w:rsid w:val="00B45662"/>
    <w:rsid w:val="00B46AC7"/>
    <w:rsid w:val="00B604BC"/>
    <w:rsid w:val="00B628EC"/>
    <w:rsid w:val="00B67392"/>
    <w:rsid w:val="00B960DF"/>
    <w:rsid w:val="00BA0371"/>
    <w:rsid w:val="00BB4DB3"/>
    <w:rsid w:val="00BC0F1E"/>
    <w:rsid w:val="00BC632E"/>
    <w:rsid w:val="00C029CF"/>
    <w:rsid w:val="00C2500F"/>
    <w:rsid w:val="00C303AA"/>
    <w:rsid w:val="00C4774F"/>
    <w:rsid w:val="00C63018"/>
    <w:rsid w:val="00C70B57"/>
    <w:rsid w:val="00C74C65"/>
    <w:rsid w:val="00C92AF1"/>
    <w:rsid w:val="00CB6559"/>
    <w:rsid w:val="00CC2762"/>
    <w:rsid w:val="00CD2CAF"/>
    <w:rsid w:val="00CD5F1D"/>
    <w:rsid w:val="00CF2274"/>
    <w:rsid w:val="00D23D7A"/>
    <w:rsid w:val="00D3686D"/>
    <w:rsid w:val="00D54FA4"/>
    <w:rsid w:val="00D626BE"/>
    <w:rsid w:val="00D65109"/>
    <w:rsid w:val="00D73ABC"/>
    <w:rsid w:val="00D877B9"/>
    <w:rsid w:val="00D93848"/>
    <w:rsid w:val="00DA325C"/>
    <w:rsid w:val="00DA4F04"/>
    <w:rsid w:val="00DB57B9"/>
    <w:rsid w:val="00DD2F2A"/>
    <w:rsid w:val="00DE69E2"/>
    <w:rsid w:val="00E07952"/>
    <w:rsid w:val="00E14F7B"/>
    <w:rsid w:val="00E175D8"/>
    <w:rsid w:val="00E265E0"/>
    <w:rsid w:val="00E53B9A"/>
    <w:rsid w:val="00E53FDC"/>
    <w:rsid w:val="00E54AF9"/>
    <w:rsid w:val="00E65CAE"/>
    <w:rsid w:val="00E74052"/>
    <w:rsid w:val="00E75254"/>
    <w:rsid w:val="00E87684"/>
    <w:rsid w:val="00EC2E9A"/>
    <w:rsid w:val="00EF4289"/>
    <w:rsid w:val="00F02E21"/>
    <w:rsid w:val="00F166B8"/>
    <w:rsid w:val="00F16898"/>
    <w:rsid w:val="00F24810"/>
    <w:rsid w:val="00F34EB1"/>
    <w:rsid w:val="00F70916"/>
    <w:rsid w:val="00F766CB"/>
    <w:rsid w:val="00FC002E"/>
    <w:rsid w:val="00FC733B"/>
    <w:rsid w:val="00FD09D1"/>
    <w:rsid w:val="00FE0101"/>
    <w:rsid w:val="00FE5363"/>
    <w:rsid w:val="00FF6943"/>
    <w:rsid w:val="24FF0996"/>
    <w:rsid w:val="5D319419"/>
    <w:rsid w:val="603575D3"/>
    <w:rsid w:val="7675B3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8ABECB"/>
  <w15:docId w15:val="{DD27E9A1-7AEF-419D-ABBA-F0992F2F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CE0"/>
    <w:pPr>
      <w:spacing w:after="160" w:line="259" w:lineRule="auto"/>
    </w:pPr>
  </w:style>
  <w:style w:type="paragraph" w:styleId="Heading2">
    <w:name w:val="heading 2"/>
    <w:basedOn w:val="Normal"/>
    <w:next w:val="Normal"/>
    <w:link w:val="Heading2Char"/>
    <w:uiPriority w:val="9"/>
    <w:unhideWhenUsed/>
    <w:qFormat/>
    <w:rsid w:val="0007298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7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7CE0"/>
    <w:pPr>
      <w:ind w:left="720"/>
      <w:contextualSpacing/>
    </w:pPr>
  </w:style>
  <w:style w:type="paragraph" w:styleId="BalloonText">
    <w:name w:val="Balloon Text"/>
    <w:basedOn w:val="Normal"/>
    <w:link w:val="BalloonTextChar"/>
    <w:uiPriority w:val="99"/>
    <w:semiHidden/>
    <w:unhideWhenUsed/>
    <w:rsid w:val="00380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B30"/>
    <w:rPr>
      <w:rFonts w:ascii="Tahoma" w:hAnsi="Tahoma" w:cs="Tahoma"/>
      <w:sz w:val="16"/>
      <w:szCs w:val="16"/>
    </w:rPr>
  </w:style>
  <w:style w:type="character" w:customStyle="1" w:styleId="Heading2Char">
    <w:name w:val="Heading 2 Char"/>
    <w:basedOn w:val="DefaultParagraphFont"/>
    <w:link w:val="Heading2"/>
    <w:uiPriority w:val="9"/>
    <w:rsid w:val="0007298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A4B78-CA57-47F5-BDAB-074214826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earmitage@RCSAT.cheshire.sch.uk</dc:creator>
  <cp:lastModifiedBy>Bunbury Nursery</cp:lastModifiedBy>
  <cp:revision>2</cp:revision>
  <cp:lastPrinted>2021-09-29T09:39:00Z</cp:lastPrinted>
  <dcterms:created xsi:type="dcterms:W3CDTF">2024-10-10T10:18:00Z</dcterms:created>
  <dcterms:modified xsi:type="dcterms:W3CDTF">2024-10-10T10:18:00Z</dcterms:modified>
</cp:coreProperties>
</file>