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F01D" w14:textId="77777777" w:rsidR="005C4074" w:rsidRPr="006F1B0F" w:rsidRDefault="00CC34AE" w:rsidP="005C4074">
      <w:r w:rsidRPr="006F1B0F">
        <w:rPr>
          <w:noProof/>
          <w:lang w:val="en-US" w:eastAsia="en-US"/>
        </w:rPr>
        <w:drawing>
          <wp:anchor distT="0" distB="0" distL="114300" distR="114300" simplePos="0" relativeHeight="251658752" behindDoc="1" locked="0" layoutInCell="1" allowOverlap="1" wp14:anchorId="151AC92B" wp14:editId="07777777">
            <wp:simplePos x="0" y="0"/>
            <wp:positionH relativeFrom="column">
              <wp:posOffset>4768850</wp:posOffset>
            </wp:positionH>
            <wp:positionV relativeFrom="paragraph">
              <wp:posOffset>154305</wp:posOffset>
            </wp:positionV>
            <wp:extent cx="1610995" cy="1138555"/>
            <wp:effectExtent l="0" t="0" r="0" b="0"/>
            <wp:wrapTight wrapText="bothSides">
              <wp:wrapPolygon edited="0">
                <wp:start x="0" y="0"/>
                <wp:lineTo x="0" y="21323"/>
                <wp:lineTo x="21455" y="21323"/>
                <wp:lineTo x="21455"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B0F">
        <w:rPr>
          <w:noProof/>
          <w:lang w:val="en-US" w:eastAsia="en-US"/>
        </w:rPr>
        <w:drawing>
          <wp:anchor distT="0" distB="0" distL="114300" distR="114300" simplePos="0" relativeHeight="251657728" behindDoc="1" locked="0" layoutInCell="1" allowOverlap="1" wp14:anchorId="54ACE7B6" wp14:editId="07777777">
            <wp:simplePos x="0" y="0"/>
            <wp:positionH relativeFrom="column">
              <wp:posOffset>-146050</wp:posOffset>
            </wp:positionH>
            <wp:positionV relativeFrom="paragraph">
              <wp:posOffset>154305</wp:posOffset>
            </wp:positionV>
            <wp:extent cx="1610995" cy="1138555"/>
            <wp:effectExtent l="0" t="0" r="0" b="0"/>
            <wp:wrapTight wrapText="bothSides">
              <wp:wrapPolygon edited="0">
                <wp:start x="0" y="0"/>
                <wp:lineTo x="0" y="21323"/>
                <wp:lineTo x="21455" y="21323"/>
                <wp:lineTo x="21455"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C58B5" w14:textId="77777777" w:rsidR="00A56C1E" w:rsidRPr="006F1B0F" w:rsidRDefault="00441319" w:rsidP="00870F1B">
      <w:pPr>
        <w:jc w:val="center"/>
        <w:rPr>
          <w:rFonts w:cs="Calibri"/>
          <w:b/>
        </w:rPr>
      </w:pPr>
      <w:r w:rsidRPr="006F1B0F">
        <w:rPr>
          <w:rFonts w:cs="Calibri"/>
          <w:b/>
        </w:rPr>
        <w:t xml:space="preserve">Bunbury </w:t>
      </w:r>
      <w:proofErr w:type="spellStart"/>
      <w:r w:rsidRPr="006F1B0F">
        <w:rPr>
          <w:rFonts w:cs="Calibri"/>
          <w:b/>
        </w:rPr>
        <w:t>Aldersey</w:t>
      </w:r>
      <w:proofErr w:type="spellEnd"/>
      <w:r w:rsidRPr="006F1B0F">
        <w:rPr>
          <w:rFonts w:cs="Calibri"/>
          <w:b/>
        </w:rPr>
        <w:t xml:space="preserve"> CE Primary School</w:t>
      </w:r>
    </w:p>
    <w:p w14:paraId="7AEC4D34" w14:textId="77777777" w:rsidR="00694688" w:rsidRPr="006F1B0F" w:rsidRDefault="00441319" w:rsidP="00694688">
      <w:pPr>
        <w:jc w:val="center"/>
        <w:rPr>
          <w:rFonts w:cs="Calibri"/>
          <w:b/>
        </w:rPr>
      </w:pPr>
      <w:r w:rsidRPr="006F1B0F">
        <w:rPr>
          <w:rFonts w:cs="Calibri"/>
          <w:b/>
        </w:rPr>
        <w:t>My ho</w:t>
      </w:r>
      <w:r w:rsidR="007F5114" w:rsidRPr="006F1B0F">
        <w:rPr>
          <w:rFonts w:cs="Calibri"/>
          <w:b/>
        </w:rPr>
        <w:t>mework tasks for this half term</w:t>
      </w:r>
    </w:p>
    <w:p w14:paraId="33FC0C26" w14:textId="1E436FD1" w:rsidR="00694688" w:rsidRPr="006F1B0F" w:rsidRDefault="000F673D" w:rsidP="00694688">
      <w:pPr>
        <w:jc w:val="center"/>
        <w:rPr>
          <w:rFonts w:cs="Calibri"/>
          <w:b/>
        </w:rPr>
      </w:pPr>
      <w:r w:rsidRPr="006F1B0F">
        <w:rPr>
          <w:rFonts w:cs="Calibri"/>
          <w:b/>
        </w:rPr>
        <w:t xml:space="preserve"> </w:t>
      </w:r>
      <w:r w:rsidR="00A9680E">
        <w:rPr>
          <w:rFonts w:cs="Calibri"/>
          <w:b/>
        </w:rPr>
        <w:t>S</w:t>
      </w:r>
      <w:r w:rsidR="00E45C15">
        <w:rPr>
          <w:rFonts w:cs="Calibri"/>
          <w:b/>
        </w:rPr>
        <w:t>ummer 2</w:t>
      </w:r>
    </w:p>
    <w:p w14:paraId="6665990F" w14:textId="77777777" w:rsidR="00694688" w:rsidRDefault="00694688" w:rsidP="006B1453">
      <w:pPr>
        <w:rPr>
          <w:rFonts w:cs="Calibri"/>
          <w:bCs/>
        </w:rPr>
      </w:pPr>
      <w:r w:rsidRPr="006F1B0F">
        <w:rPr>
          <w:rFonts w:cs="Calibri"/>
          <w:b/>
        </w:rPr>
        <w:t>Spellings to learn</w:t>
      </w:r>
      <w:r w:rsidRPr="006F1B0F">
        <w:rPr>
          <w:rFonts w:cs="Calibri"/>
          <w:bCs/>
        </w:rPr>
        <w:t xml:space="preserve"> </w:t>
      </w:r>
    </w:p>
    <w:p w14:paraId="0211ABDB" w14:textId="77777777" w:rsidR="00A9680E" w:rsidRPr="00570F47" w:rsidRDefault="00A9680E" w:rsidP="006B1453">
      <w:pPr>
        <w:rPr>
          <w:rFonts w:cs="Calibri"/>
          <w:bCs/>
          <w:sz w:val="20"/>
          <w:szCs w:val="20"/>
        </w:rPr>
      </w:pPr>
      <w:r w:rsidRPr="00570F47">
        <w:rPr>
          <w:rFonts w:cs="Calibri"/>
          <w:bCs/>
          <w:sz w:val="20"/>
          <w:szCs w:val="20"/>
        </w:rPr>
        <w:t>Below are the words children are expected to be able to spell by the end of year 1</w:t>
      </w:r>
      <w:r w:rsidRPr="00570F47">
        <w:rPr>
          <w:rFonts w:cs="Calibri"/>
          <w:b/>
          <w:i/>
          <w:iCs/>
          <w:sz w:val="20"/>
          <w:szCs w:val="20"/>
        </w:rPr>
        <w:t>. The spellings for homework will remain the same all year</w:t>
      </w:r>
      <w:r w:rsidRPr="00570F47">
        <w:rPr>
          <w:rFonts w:cs="Calibri"/>
          <w:bCs/>
          <w:sz w:val="20"/>
          <w:szCs w:val="20"/>
        </w:rPr>
        <w:t xml:space="preserve">. The children are beginning to confidently spell many of these words now. Whilst we will be continuing to follow the weeks below at school, please feel free to work on the words unknown to your child at home. </w:t>
      </w:r>
    </w:p>
    <w:tbl>
      <w:tblPr>
        <w:tblW w:w="0" w:type="auto"/>
        <w:tblInd w:w="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397"/>
        <w:gridCol w:w="1393"/>
        <w:gridCol w:w="1388"/>
        <w:gridCol w:w="1388"/>
      </w:tblGrid>
      <w:tr w:rsidR="00EF34CB" w:rsidRPr="006F1B0F" w14:paraId="10D06A7B" w14:textId="77777777" w:rsidTr="00EF34CB">
        <w:tc>
          <w:tcPr>
            <w:tcW w:w="1407" w:type="dxa"/>
            <w:shd w:val="clear" w:color="auto" w:fill="auto"/>
          </w:tcPr>
          <w:p w14:paraId="4B4E0F03" w14:textId="77777777" w:rsidR="00EF34CB" w:rsidRPr="00570F47" w:rsidRDefault="00EF34CB" w:rsidP="00D55437">
            <w:pPr>
              <w:spacing w:after="0" w:line="240" w:lineRule="auto"/>
              <w:rPr>
                <w:rFonts w:cs="Calibri"/>
                <w:b/>
                <w:sz w:val="20"/>
                <w:szCs w:val="20"/>
              </w:rPr>
            </w:pPr>
            <w:r w:rsidRPr="00570F47">
              <w:rPr>
                <w:rFonts w:cs="Calibri"/>
                <w:b/>
                <w:sz w:val="20"/>
                <w:szCs w:val="20"/>
              </w:rPr>
              <w:t>Week 1</w:t>
            </w:r>
          </w:p>
        </w:tc>
        <w:tc>
          <w:tcPr>
            <w:tcW w:w="1397" w:type="dxa"/>
            <w:shd w:val="clear" w:color="auto" w:fill="auto"/>
          </w:tcPr>
          <w:p w14:paraId="3F942CF4" w14:textId="77777777" w:rsidR="00EF34CB" w:rsidRPr="00570F47" w:rsidRDefault="00EF34CB" w:rsidP="00D55437">
            <w:pPr>
              <w:spacing w:after="0" w:line="240" w:lineRule="auto"/>
              <w:rPr>
                <w:rFonts w:cs="Calibri"/>
                <w:b/>
                <w:sz w:val="20"/>
                <w:szCs w:val="20"/>
              </w:rPr>
            </w:pPr>
            <w:r w:rsidRPr="00570F47">
              <w:rPr>
                <w:rFonts w:cs="Calibri"/>
                <w:b/>
                <w:sz w:val="20"/>
                <w:szCs w:val="20"/>
              </w:rPr>
              <w:t>Week 2</w:t>
            </w:r>
          </w:p>
        </w:tc>
        <w:tc>
          <w:tcPr>
            <w:tcW w:w="1393" w:type="dxa"/>
            <w:shd w:val="clear" w:color="auto" w:fill="auto"/>
          </w:tcPr>
          <w:p w14:paraId="6CE4141E" w14:textId="77777777" w:rsidR="00EF34CB" w:rsidRPr="00570F47" w:rsidRDefault="00EF34CB" w:rsidP="00D55437">
            <w:pPr>
              <w:spacing w:after="0" w:line="240" w:lineRule="auto"/>
              <w:rPr>
                <w:rFonts w:cs="Calibri"/>
                <w:b/>
                <w:sz w:val="20"/>
                <w:szCs w:val="20"/>
              </w:rPr>
            </w:pPr>
            <w:r w:rsidRPr="00570F47">
              <w:rPr>
                <w:rFonts w:cs="Calibri"/>
                <w:b/>
                <w:sz w:val="20"/>
                <w:szCs w:val="20"/>
              </w:rPr>
              <w:t>Week 3</w:t>
            </w:r>
          </w:p>
        </w:tc>
        <w:tc>
          <w:tcPr>
            <w:tcW w:w="1388" w:type="dxa"/>
            <w:shd w:val="clear" w:color="auto" w:fill="auto"/>
          </w:tcPr>
          <w:p w14:paraId="4F3CF6A0" w14:textId="77777777" w:rsidR="00EF34CB" w:rsidRPr="00570F47" w:rsidRDefault="00EF34CB" w:rsidP="00D55437">
            <w:pPr>
              <w:spacing w:after="0" w:line="240" w:lineRule="auto"/>
              <w:rPr>
                <w:rFonts w:cs="Calibri"/>
                <w:b/>
                <w:sz w:val="20"/>
                <w:szCs w:val="20"/>
              </w:rPr>
            </w:pPr>
            <w:r w:rsidRPr="00570F47">
              <w:rPr>
                <w:rFonts w:cs="Calibri"/>
                <w:b/>
                <w:sz w:val="20"/>
                <w:szCs w:val="20"/>
              </w:rPr>
              <w:t>Week 4</w:t>
            </w:r>
          </w:p>
        </w:tc>
        <w:tc>
          <w:tcPr>
            <w:tcW w:w="1388" w:type="dxa"/>
            <w:shd w:val="clear" w:color="auto" w:fill="auto"/>
          </w:tcPr>
          <w:p w14:paraId="2A1B0FA7" w14:textId="77777777" w:rsidR="00EF34CB" w:rsidRPr="00570F47" w:rsidRDefault="00EF34CB" w:rsidP="00D55437">
            <w:pPr>
              <w:spacing w:after="0" w:line="240" w:lineRule="auto"/>
              <w:rPr>
                <w:rFonts w:cs="Calibri"/>
                <w:b/>
                <w:sz w:val="20"/>
                <w:szCs w:val="20"/>
              </w:rPr>
            </w:pPr>
            <w:r w:rsidRPr="00570F47">
              <w:rPr>
                <w:rFonts w:cs="Calibri"/>
                <w:b/>
                <w:sz w:val="20"/>
                <w:szCs w:val="20"/>
              </w:rPr>
              <w:t>Week 5</w:t>
            </w:r>
          </w:p>
        </w:tc>
      </w:tr>
      <w:tr w:rsidR="00EF34CB" w:rsidRPr="006F1B0F" w14:paraId="03EB1F0D" w14:textId="77777777" w:rsidTr="00EF34CB">
        <w:trPr>
          <w:trHeight w:val="1965"/>
        </w:trPr>
        <w:tc>
          <w:tcPr>
            <w:tcW w:w="1407" w:type="dxa"/>
            <w:shd w:val="clear" w:color="auto" w:fill="auto"/>
          </w:tcPr>
          <w:p w14:paraId="719F0DB1" w14:textId="77777777" w:rsidR="00EF34CB" w:rsidRDefault="00EF34CB" w:rsidP="00EF34CB">
            <w:pPr>
              <w:spacing w:after="0" w:line="240" w:lineRule="auto"/>
              <w:rPr>
                <w:rFonts w:cs="Calibri"/>
                <w:bCs/>
                <w:sz w:val="20"/>
                <w:szCs w:val="20"/>
              </w:rPr>
            </w:pPr>
            <w:r>
              <w:rPr>
                <w:rFonts w:cs="Calibri"/>
                <w:bCs/>
                <w:sz w:val="20"/>
                <w:szCs w:val="20"/>
              </w:rPr>
              <w:t>full</w:t>
            </w:r>
          </w:p>
          <w:p w14:paraId="2CBA4488" w14:textId="77777777" w:rsidR="00EF34CB" w:rsidRDefault="00EF34CB" w:rsidP="00EF34CB">
            <w:pPr>
              <w:spacing w:after="0" w:line="240" w:lineRule="auto"/>
              <w:rPr>
                <w:rFonts w:cs="Calibri"/>
                <w:bCs/>
                <w:sz w:val="20"/>
                <w:szCs w:val="20"/>
              </w:rPr>
            </w:pPr>
            <w:r>
              <w:rPr>
                <w:rFonts w:cs="Calibri"/>
                <w:bCs/>
                <w:sz w:val="20"/>
                <w:szCs w:val="20"/>
              </w:rPr>
              <w:t>pull</w:t>
            </w:r>
          </w:p>
          <w:p w14:paraId="4F954D74" w14:textId="77777777" w:rsidR="00EF34CB" w:rsidRDefault="00EF34CB" w:rsidP="00EF34CB">
            <w:pPr>
              <w:spacing w:after="0" w:line="240" w:lineRule="auto"/>
              <w:rPr>
                <w:rFonts w:cs="Calibri"/>
                <w:bCs/>
                <w:sz w:val="20"/>
                <w:szCs w:val="20"/>
              </w:rPr>
            </w:pPr>
            <w:r>
              <w:rPr>
                <w:rFonts w:cs="Calibri"/>
                <w:bCs/>
                <w:sz w:val="20"/>
                <w:szCs w:val="20"/>
              </w:rPr>
              <w:t>where</w:t>
            </w:r>
          </w:p>
          <w:p w14:paraId="0EB556F3" w14:textId="77777777" w:rsidR="00EF34CB" w:rsidRDefault="00EF34CB" w:rsidP="00EF34CB">
            <w:pPr>
              <w:spacing w:after="0" w:line="240" w:lineRule="auto"/>
              <w:rPr>
                <w:rFonts w:cs="Calibri"/>
                <w:bCs/>
                <w:sz w:val="20"/>
                <w:szCs w:val="20"/>
              </w:rPr>
            </w:pPr>
            <w:r>
              <w:rPr>
                <w:rFonts w:cs="Calibri"/>
                <w:bCs/>
                <w:sz w:val="20"/>
                <w:szCs w:val="20"/>
              </w:rPr>
              <w:t>there</w:t>
            </w:r>
          </w:p>
          <w:p w14:paraId="51EE6E4E" w14:textId="77777777" w:rsidR="00EF34CB" w:rsidRDefault="00EF34CB" w:rsidP="00EF34CB">
            <w:pPr>
              <w:spacing w:after="0" w:line="240" w:lineRule="auto"/>
              <w:rPr>
                <w:rFonts w:cs="Calibri"/>
                <w:bCs/>
                <w:sz w:val="20"/>
                <w:szCs w:val="20"/>
              </w:rPr>
            </w:pPr>
            <w:r>
              <w:rPr>
                <w:rFonts w:cs="Calibri"/>
                <w:bCs/>
                <w:sz w:val="20"/>
                <w:szCs w:val="20"/>
              </w:rPr>
              <w:t>were</w:t>
            </w:r>
          </w:p>
          <w:p w14:paraId="219C0218" w14:textId="77777777" w:rsidR="00EF34CB" w:rsidRDefault="00EF34CB" w:rsidP="00EF34CB">
            <w:pPr>
              <w:spacing w:after="0" w:line="240" w:lineRule="auto"/>
              <w:rPr>
                <w:rFonts w:cs="Calibri"/>
                <w:bCs/>
                <w:sz w:val="20"/>
                <w:szCs w:val="20"/>
              </w:rPr>
            </w:pPr>
            <w:r>
              <w:rPr>
                <w:rFonts w:cs="Calibri"/>
                <w:bCs/>
                <w:sz w:val="20"/>
                <w:szCs w:val="20"/>
              </w:rPr>
              <w:t xml:space="preserve">here </w:t>
            </w:r>
          </w:p>
          <w:p w14:paraId="672A6659" w14:textId="77777777" w:rsidR="00D40587" w:rsidRPr="00570F47" w:rsidRDefault="00D40587" w:rsidP="00EF34CB">
            <w:pPr>
              <w:spacing w:after="0" w:line="240" w:lineRule="auto"/>
              <w:rPr>
                <w:rFonts w:cs="Calibri"/>
                <w:bCs/>
                <w:sz w:val="20"/>
                <w:szCs w:val="20"/>
              </w:rPr>
            </w:pPr>
          </w:p>
        </w:tc>
        <w:tc>
          <w:tcPr>
            <w:tcW w:w="1397" w:type="dxa"/>
            <w:shd w:val="clear" w:color="auto" w:fill="auto"/>
          </w:tcPr>
          <w:p w14:paraId="2F169DA9" w14:textId="77777777" w:rsidR="00EF34CB" w:rsidRPr="00570F47" w:rsidRDefault="00EF34CB" w:rsidP="006B1453">
            <w:pPr>
              <w:spacing w:after="0" w:line="240" w:lineRule="auto"/>
              <w:rPr>
                <w:rFonts w:cs="Calibri"/>
                <w:bCs/>
                <w:sz w:val="20"/>
                <w:szCs w:val="20"/>
              </w:rPr>
            </w:pPr>
            <w:r w:rsidRPr="00570F47">
              <w:rPr>
                <w:rFonts w:cs="Calibri"/>
                <w:bCs/>
                <w:sz w:val="20"/>
                <w:szCs w:val="20"/>
              </w:rPr>
              <w:t xml:space="preserve">of </w:t>
            </w:r>
          </w:p>
          <w:p w14:paraId="2DB5994D" w14:textId="77777777" w:rsidR="00EF34CB" w:rsidRPr="00570F47" w:rsidRDefault="00EF34CB" w:rsidP="006B1453">
            <w:pPr>
              <w:spacing w:after="0" w:line="240" w:lineRule="auto"/>
              <w:rPr>
                <w:rFonts w:cs="Calibri"/>
                <w:bCs/>
                <w:sz w:val="20"/>
                <w:szCs w:val="20"/>
              </w:rPr>
            </w:pPr>
            <w:r w:rsidRPr="00570F47">
              <w:rPr>
                <w:rFonts w:cs="Calibri"/>
                <w:bCs/>
                <w:sz w:val="20"/>
                <w:szCs w:val="20"/>
              </w:rPr>
              <w:t xml:space="preserve">says </w:t>
            </w:r>
          </w:p>
          <w:p w14:paraId="4A885058" w14:textId="77777777" w:rsidR="00EF34CB" w:rsidRPr="00570F47" w:rsidRDefault="00EF34CB" w:rsidP="006B1453">
            <w:pPr>
              <w:spacing w:after="0" w:line="240" w:lineRule="auto"/>
              <w:rPr>
                <w:rFonts w:cs="Calibri"/>
                <w:bCs/>
                <w:sz w:val="20"/>
                <w:szCs w:val="20"/>
              </w:rPr>
            </w:pPr>
            <w:r w:rsidRPr="00570F47">
              <w:rPr>
                <w:rFonts w:cs="Calibri"/>
                <w:bCs/>
                <w:sz w:val="20"/>
                <w:szCs w:val="20"/>
              </w:rPr>
              <w:t xml:space="preserve">said </w:t>
            </w:r>
          </w:p>
          <w:p w14:paraId="73A56FFF" w14:textId="77777777" w:rsidR="00EF34CB" w:rsidRPr="00570F47" w:rsidRDefault="00EF34CB" w:rsidP="006B1453">
            <w:pPr>
              <w:spacing w:after="0" w:line="240" w:lineRule="auto"/>
              <w:rPr>
                <w:rFonts w:cs="Calibri"/>
                <w:bCs/>
                <w:sz w:val="20"/>
                <w:szCs w:val="20"/>
              </w:rPr>
            </w:pPr>
            <w:r w:rsidRPr="00570F47">
              <w:rPr>
                <w:rFonts w:cs="Calibri"/>
                <w:bCs/>
                <w:sz w:val="20"/>
                <w:szCs w:val="20"/>
              </w:rPr>
              <w:t>are</w:t>
            </w:r>
          </w:p>
          <w:p w14:paraId="37EC1941" w14:textId="77777777" w:rsidR="00EF34CB" w:rsidRDefault="00EF34CB" w:rsidP="006B1453">
            <w:pPr>
              <w:spacing w:after="0" w:line="240" w:lineRule="auto"/>
              <w:rPr>
                <w:rFonts w:cs="Calibri"/>
                <w:bCs/>
                <w:sz w:val="20"/>
                <w:szCs w:val="20"/>
              </w:rPr>
            </w:pPr>
            <w:r w:rsidRPr="00570F47">
              <w:rPr>
                <w:rFonts w:cs="Calibri"/>
                <w:bCs/>
                <w:sz w:val="20"/>
                <w:szCs w:val="20"/>
              </w:rPr>
              <w:t>love</w:t>
            </w:r>
          </w:p>
          <w:p w14:paraId="6573E91D" w14:textId="77777777" w:rsidR="00EF34CB" w:rsidRDefault="00EF34CB" w:rsidP="006B1453">
            <w:pPr>
              <w:spacing w:after="0" w:line="240" w:lineRule="auto"/>
              <w:rPr>
                <w:rFonts w:cs="Calibri"/>
                <w:bCs/>
                <w:sz w:val="20"/>
                <w:szCs w:val="20"/>
              </w:rPr>
            </w:pPr>
            <w:r>
              <w:rPr>
                <w:rFonts w:cs="Calibri"/>
                <w:bCs/>
                <w:sz w:val="20"/>
                <w:szCs w:val="20"/>
              </w:rPr>
              <w:t>ask</w:t>
            </w:r>
          </w:p>
          <w:p w14:paraId="0A37501D" w14:textId="77777777" w:rsidR="00EF34CB" w:rsidRPr="00570F47" w:rsidRDefault="00EF34CB" w:rsidP="006B1453">
            <w:pPr>
              <w:spacing w:after="0" w:line="240" w:lineRule="auto"/>
              <w:rPr>
                <w:rFonts w:cs="Calibri"/>
                <w:bCs/>
                <w:sz w:val="20"/>
                <w:szCs w:val="20"/>
              </w:rPr>
            </w:pPr>
          </w:p>
          <w:p w14:paraId="5DAB6C7B" w14:textId="77777777" w:rsidR="00EF34CB" w:rsidRPr="00570F47" w:rsidRDefault="00EF34CB" w:rsidP="006B1453">
            <w:pPr>
              <w:spacing w:after="0" w:line="240" w:lineRule="auto"/>
              <w:rPr>
                <w:rFonts w:cs="Calibri"/>
                <w:bCs/>
                <w:sz w:val="20"/>
                <w:szCs w:val="20"/>
              </w:rPr>
            </w:pPr>
          </w:p>
        </w:tc>
        <w:tc>
          <w:tcPr>
            <w:tcW w:w="1393" w:type="dxa"/>
            <w:shd w:val="clear" w:color="auto" w:fill="auto"/>
          </w:tcPr>
          <w:p w14:paraId="5B1F4FA4" w14:textId="77777777" w:rsidR="00EF34CB" w:rsidRDefault="00EF34CB" w:rsidP="00EF34CB">
            <w:pPr>
              <w:spacing w:after="0" w:line="240" w:lineRule="auto"/>
              <w:rPr>
                <w:rFonts w:cs="Calibri"/>
                <w:bCs/>
                <w:sz w:val="20"/>
                <w:szCs w:val="20"/>
              </w:rPr>
            </w:pPr>
            <w:r w:rsidRPr="00570F47">
              <w:rPr>
                <w:rFonts w:cs="Calibri"/>
                <w:bCs/>
                <w:sz w:val="20"/>
                <w:szCs w:val="20"/>
              </w:rPr>
              <w:t xml:space="preserve"> </w:t>
            </w:r>
            <w:r>
              <w:rPr>
                <w:rFonts w:cs="Calibri"/>
                <w:bCs/>
                <w:sz w:val="20"/>
                <w:szCs w:val="20"/>
              </w:rPr>
              <w:t>friend</w:t>
            </w:r>
          </w:p>
          <w:p w14:paraId="5DD24005" w14:textId="77777777" w:rsidR="00EF34CB" w:rsidRDefault="00EF34CB" w:rsidP="00EF34CB">
            <w:pPr>
              <w:spacing w:after="0" w:line="240" w:lineRule="auto"/>
              <w:rPr>
                <w:rFonts w:cs="Calibri"/>
                <w:bCs/>
                <w:sz w:val="20"/>
                <w:szCs w:val="20"/>
              </w:rPr>
            </w:pPr>
            <w:r>
              <w:rPr>
                <w:rFonts w:cs="Calibri"/>
                <w:bCs/>
                <w:sz w:val="20"/>
                <w:szCs w:val="20"/>
              </w:rPr>
              <w:t>school</w:t>
            </w:r>
          </w:p>
          <w:p w14:paraId="2B255E71" w14:textId="77777777" w:rsidR="00EF34CB" w:rsidRDefault="00EF34CB" w:rsidP="00EF34CB">
            <w:pPr>
              <w:spacing w:after="0" w:line="240" w:lineRule="auto"/>
              <w:rPr>
                <w:rFonts w:cs="Calibri"/>
                <w:bCs/>
                <w:sz w:val="20"/>
                <w:szCs w:val="20"/>
              </w:rPr>
            </w:pPr>
            <w:r>
              <w:rPr>
                <w:rFonts w:cs="Calibri"/>
                <w:bCs/>
                <w:sz w:val="20"/>
                <w:szCs w:val="20"/>
              </w:rPr>
              <w:t>house</w:t>
            </w:r>
          </w:p>
          <w:p w14:paraId="3FB98AF0" w14:textId="77777777" w:rsidR="00EF34CB" w:rsidRDefault="00EF34CB" w:rsidP="00EF34CB">
            <w:pPr>
              <w:spacing w:after="0" w:line="240" w:lineRule="auto"/>
              <w:rPr>
                <w:rFonts w:cs="Calibri"/>
                <w:bCs/>
                <w:sz w:val="20"/>
                <w:szCs w:val="20"/>
              </w:rPr>
            </w:pPr>
            <w:r>
              <w:rPr>
                <w:rFonts w:cs="Calibri"/>
                <w:bCs/>
                <w:sz w:val="20"/>
                <w:szCs w:val="20"/>
              </w:rPr>
              <w:t xml:space="preserve">our </w:t>
            </w:r>
          </w:p>
          <w:p w14:paraId="12D9259F" w14:textId="77777777" w:rsidR="00EF34CB" w:rsidRPr="00570F47" w:rsidRDefault="00EF34CB" w:rsidP="00EF34CB">
            <w:pPr>
              <w:spacing w:after="0" w:line="240" w:lineRule="auto"/>
              <w:rPr>
                <w:rFonts w:cs="Calibri"/>
                <w:bCs/>
                <w:sz w:val="20"/>
                <w:szCs w:val="20"/>
              </w:rPr>
            </w:pPr>
            <w:r>
              <w:rPr>
                <w:rFonts w:cs="Calibri"/>
                <w:bCs/>
                <w:sz w:val="20"/>
                <w:szCs w:val="20"/>
              </w:rPr>
              <w:t xml:space="preserve">push </w:t>
            </w:r>
          </w:p>
          <w:p w14:paraId="02EB378F" w14:textId="77777777" w:rsidR="00EF34CB" w:rsidRPr="00570F47" w:rsidRDefault="00EF34CB" w:rsidP="00D55437">
            <w:pPr>
              <w:spacing w:after="0" w:line="240" w:lineRule="auto"/>
              <w:rPr>
                <w:rFonts w:cs="Calibri"/>
                <w:bCs/>
                <w:sz w:val="20"/>
                <w:szCs w:val="20"/>
              </w:rPr>
            </w:pPr>
          </w:p>
        </w:tc>
        <w:tc>
          <w:tcPr>
            <w:tcW w:w="1388" w:type="dxa"/>
            <w:shd w:val="clear" w:color="auto" w:fill="auto"/>
          </w:tcPr>
          <w:p w14:paraId="512BDE6F" w14:textId="77777777" w:rsidR="00EF34CB" w:rsidRPr="00570F47" w:rsidRDefault="00EF34CB" w:rsidP="00D55437">
            <w:pPr>
              <w:spacing w:after="0" w:line="240" w:lineRule="auto"/>
              <w:rPr>
                <w:rFonts w:cs="Calibri"/>
                <w:bCs/>
                <w:sz w:val="20"/>
                <w:szCs w:val="20"/>
              </w:rPr>
            </w:pPr>
            <w:r w:rsidRPr="00570F47">
              <w:rPr>
                <w:rFonts w:cs="Calibri"/>
                <w:bCs/>
                <w:sz w:val="20"/>
                <w:szCs w:val="20"/>
              </w:rPr>
              <w:t xml:space="preserve">you </w:t>
            </w:r>
          </w:p>
          <w:p w14:paraId="50D75A90" w14:textId="77777777" w:rsidR="00EF34CB" w:rsidRPr="00570F47" w:rsidRDefault="00EF34CB" w:rsidP="00D55437">
            <w:pPr>
              <w:spacing w:after="0" w:line="240" w:lineRule="auto"/>
              <w:rPr>
                <w:rFonts w:cs="Calibri"/>
                <w:bCs/>
                <w:sz w:val="20"/>
                <w:szCs w:val="20"/>
              </w:rPr>
            </w:pPr>
            <w:r w:rsidRPr="00570F47">
              <w:rPr>
                <w:rFonts w:cs="Calibri"/>
                <w:bCs/>
                <w:sz w:val="20"/>
                <w:szCs w:val="20"/>
              </w:rPr>
              <w:t xml:space="preserve">your </w:t>
            </w:r>
          </w:p>
          <w:p w14:paraId="31BF58E8" w14:textId="77777777" w:rsidR="00EF34CB" w:rsidRPr="00570F47" w:rsidRDefault="00EF34CB" w:rsidP="00D55437">
            <w:pPr>
              <w:spacing w:after="0" w:line="240" w:lineRule="auto"/>
              <w:rPr>
                <w:rFonts w:cs="Calibri"/>
                <w:bCs/>
                <w:sz w:val="20"/>
                <w:szCs w:val="20"/>
              </w:rPr>
            </w:pPr>
            <w:r w:rsidRPr="00570F47">
              <w:rPr>
                <w:rFonts w:cs="Calibri"/>
                <w:bCs/>
                <w:sz w:val="20"/>
                <w:szCs w:val="20"/>
              </w:rPr>
              <w:t xml:space="preserve">they </w:t>
            </w:r>
          </w:p>
          <w:p w14:paraId="009C7EDD" w14:textId="77777777" w:rsidR="00EF34CB" w:rsidRDefault="00EF34CB" w:rsidP="00D55437">
            <w:pPr>
              <w:spacing w:after="0" w:line="240" w:lineRule="auto"/>
              <w:rPr>
                <w:rFonts w:cs="Calibri"/>
                <w:bCs/>
                <w:sz w:val="20"/>
                <w:szCs w:val="20"/>
              </w:rPr>
            </w:pPr>
            <w:r>
              <w:rPr>
                <w:rFonts w:cs="Calibri"/>
                <w:bCs/>
                <w:sz w:val="20"/>
                <w:szCs w:val="20"/>
              </w:rPr>
              <w:t>one</w:t>
            </w:r>
          </w:p>
          <w:p w14:paraId="58660E5B" w14:textId="77777777" w:rsidR="00EF34CB" w:rsidRDefault="00EF34CB" w:rsidP="00D55437">
            <w:pPr>
              <w:spacing w:after="0" w:line="240" w:lineRule="auto"/>
              <w:rPr>
                <w:rFonts w:cs="Calibri"/>
                <w:bCs/>
                <w:sz w:val="20"/>
                <w:szCs w:val="20"/>
              </w:rPr>
            </w:pPr>
            <w:r>
              <w:rPr>
                <w:rFonts w:cs="Calibri"/>
                <w:bCs/>
                <w:sz w:val="20"/>
                <w:szCs w:val="20"/>
              </w:rPr>
              <w:t>once</w:t>
            </w:r>
          </w:p>
          <w:p w14:paraId="6A05A809" w14:textId="77777777" w:rsidR="00EF34CB" w:rsidRPr="00570F47" w:rsidRDefault="00EF34CB" w:rsidP="00D55437">
            <w:pPr>
              <w:spacing w:after="0" w:line="240" w:lineRule="auto"/>
              <w:rPr>
                <w:rFonts w:cs="Calibri"/>
                <w:bCs/>
                <w:sz w:val="20"/>
                <w:szCs w:val="20"/>
              </w:rPr>
            </w:pPr>
          </w:p>
        </w:tc>
        <w:tc>
          <w:tcPr>
            <w:tcW w:w="1388" w:type="dxa"/>
            <w:shd w:val="clear" w:color="auto" w:fill="auto"/>
          </w:tcPr>
          <w:p w14:paraId="255441A4" w14:textId="77777777" w:rsidR="00EF34CB" w:rsidRDefault="00EF34CB" w:rsidP="00EF34CB">
            <w:pPr>
              <w:spacing w:after="0" w:line="240" w:lineRule="auto"/>
              <w:rPr>
                <w:rFonts w:cs="Calibri"/>
                <w:bCs/>
                <w:sz w:val="20"/>
                <w:szCs w:val="20"/>
              </w:rPr>
            </w:pPr>
            <w:r>
              <w:rPr>
                <w:rFonts w:cs="Calibri"/>
                <w:bCs/>
                <w:sz w:val="20"/>
                <w:szCs w:val="20"/>
              </w:rPr>
              <w:t xml:space="preserve">said </w:t>
            </w:r>
          </w:p>
          <w:p w14:paraId="47622CDC" w14:textId="77777777" w:rsidR="00EF34CB" w:rsidRDefault="00EF34CB" w:rsidP="00EF34CB">
            <w:pPr>
              <w:spacing w:after="0" w:line="240" w:lineRule="auto"/>
              <w:rPr>
                <w:rFonts w:cs="Calibri"/>
                <w:bCs/>
                <w:sz w:val="20"/>
                <w:szCs w:val="20"/>
              </w:rPr>
            </w:pPr>
            <w:r>
              <w:rPr>
                <w:rFonts w:cs="Calibri"/>
                <w:bCs/>
                <w:sz w:val="20"/>
                <w:szCs w:val="20"/>
              </w:rPr>
              <w:t>was</w:t>
            </w:r>
          </w:p>
          <w:p w14:paraId="1C309F91" w14:textId="77777777" w:rsidR="00EF34CB" w:rsidRDefault="00EF34CB" w:rsidP="00EF34CB">
            <w:pPr>
              <w:spacing w:after="0" w:line="240" w:lineRule="auto"/>
              <w:rPr>
                <w:rFonts w:cs="Calibri"/>
                <w:bCs/>
                <w:sz w:val="20"/>
                <w:szCs w:val="20"/>
              </w:rPr>
            </w:pPr>
            <w:r>
              <w:rPr>
                <w:rFonts w:cs="Calibri"/>
                <w:bCs/>
                <w:sz w:val="20"/>
                <w:szCs w:val="20"/>
              </w:rPr>
              <w:t>come</w:t>
            </w:r>
          </w:p>
          <w:p w14:paraId="6B28D962" w14:textId="77777777" w:rsidR="00EF34CB" w:rsidRDefault="00EF34CB" w:rsidP="00EF34CB">
            <w:pPr>
              <w:spacing w:after="0" w:line="240" w:lineRule="auto"/>
              <w:rPr>
                <w:rFonts w:cs="Calibri"/>
                <w:bCs/>
                <w:sz w:val="20"/>
                <w:szCs w:val="20"/>
              </w:rPr>
            </w:pPr>
            <w:r>
              <w:rPr>
                <w:rFonts w:cs="Calibri"/>
                <w:bCs/>
                <w:sz w:val="20"/>
                <w:szCs w:val="20"/>
              </w:rPr>
              <w:t xml:space="preserve">some </w:t>
            </w:r>
          </w:p>
          <w:p w14:paraId="5A39BBE3" w14:textId="77777777" w:rsidR="00EF34CB" w:rsidRPr="00570F47" w:rsidRDefault="00EF34CB" w:rsidP="00EF34CB">
            <w:pPr>
              <w:spacing w:after="0" w:line="240" w:lineRule="auto"/>
              <w:rPr>
                <w:rFonts w:cs="Calibri"/>
                <w:bCs/>
                <w:sz w:val="20"/>
                <w:szCs w:val="20"/>
              </w:rPr>
            </w:pPr>
          </w:p>
        </w:tc>
      </w:tr>
      <w:tr w:rsidR="00D40587" w:rsidRPr="006F1B0F" w14:paraId="3DA30F40" w14:textId="77777777" w:rsidTr="00D40587">
        <w:trPr>
          <w:trHeight w:val="1391"/>
        </w:trPr>
        <w:tc>
          <w:tcPr>
            <w:tcW w:w="6973" w:type="dxa"/>
            <w:gridSpan w:val="5"/>
            <w:shd w:val="clear" w:color="auto" w:fill="auto"/>
          </w:tcPr>
          <w:p w14:paraId="13EFEC7A" w14:textId="77777777" w:rsidR="00D40587" w:rsidRPr="00D40587" w:rsidRDefault="00D40587" w:rsidP="00EF34CB">
            <w:pPr>
              <w:spacing w:after="0" w:line="240" w:lineRule="auto"/>
              <w:rPr>
                <w:rFonts w:cs="Calibri"/>
                <w:b/>
                <w:sz w:val="20"/>
                <w:szCs w:val="20"/>
                <w:u w:val="single"/>
              </w:rPr>
            </w:pPr>
            <w:r w:rsidRPr="00D40587">
              <w:rPr>
                <w:rFonts w:cs="Calibri"/>
                <w:b/>
                <w:sz w:val="20"/>
                <w:szCs w:val="20"/>
                <w:u w:val="single"/>
              </w:rPr>
              <w:t>Additional Spellings (if needed):</w:t>
            </w:r>
          </w:p>
          <w:p w14:paraId="41C8F396" w14:textId="77777777" w:rsidR="00D40587" w:rsidRDefault="00D40587" w:rsidP="00EF34CB">
            <w:pPr>
              <w:spacing w:after="0" w:line="240" w:lineRule="auto"/>
              <w:rPr>
                <w:rFonts w:cs="Calibri"/>
                <w:bCs/>
                <w:sz w:val="20"/>
                <w:szCs w:val="20"/>
              </w:rPr>
            </w:pPr>
          </w:p>
          <w:p w14:paraId="7CF15642" w14:textId="77777777" w:rsidR="00D40587" w:rsidRDefault="00D40587" w:rsidP="00EF34CB">
            <w:pPr>
              <w:spacing w:after="0" w:line="240" w:lineRule="auto"/>
              <w:rPr>
                <w:rFonts w:cs="Calibri"/>
                <w:bCs/>
                <w:sz w:val="20"/>
                <w:szCs w:val="20"/>
              </w:rPr>
            </w:pPr>
            <w:r>
              <w:rPr>
                <w:rFonts w:cs="Calibri"/>
                <w:bCs/>
                <w:sz w:val="20"/>
                <w:szCs w:val="20"/>
              </w:rPr>
              <w:t xml:space="preserve">Monday, Tuesday, Wednesday, Thursday, Friday, Saturday, Sunday </w:t>
            </w:r>
          </w:p>
          <w:p w14:paraId="72A3D3EC" w14:textId="77777777" w:rsidR="00D40587" w:rsidRDefault="00D40587" w:rsidP="00EF34CB">
            <w:pPr>
              <w:spacing w:after="0" w:line="240" w:lineRule="auto"/>
              <w:rPr>
                <w:rFonts w:cs="Calibri"/>
                <w:bCs/>
                <w:sz w:val="20"/>
                <w:szCs w:val="20"/>
              </w:rPr>
            </w:pPr>
          </w:p>
          <w:p w14:paraId="7E12C6D3" w14:textId="77777777" w:rsidR="00D40587" w:rsidRDefault="00D40587" w:rsidP="00EF34CB">
            <w:pPr>
              <w:spacing w:after="0" w:line="240" w:lineRule="auto"/>
              <w:rPr>
                <w:rFonts w:cs="Calibri"/>
                <w:bCs/>
                <w:sz w:val="20"/>
                <w:szCs w:val="20"/>
              </w:rPr>
            </w:pPr>
            <w:r>
              <w:rPr>
                <w:rFonts w:cs="Calibri"/>
                <w:bCs/>
                <w:sz w:val="20"/>
                <w:szCs w:val="20"/>
              </w:rPr>
              <w:t xml:space="preserve">One, two, three, four, five, six, </w:t>
            </w:r>
            <w:proofErr w:type="gramStart"/>
            <w:r>
              <w:rPr>
                <w:rFonts w:cs="Calibri"/>
                <w:bCs/>
                <w:sz w:val="20"/>
                <w:szCs w:val="20"/>
              </w:rPr>
              <w:t>seven ,</w:t>
            </w:r>
            <w:proofErr w:type="gramEnd"/>
            <w:r>
              <w:rPr>
                <w:rFonts w:cs="Calibri"/>
                <w:bCs/>
                <w:sz w:val="20"/>
                <w:szCs w:val="20"/>
              </w:rPr>
              <w:t xml:space="preserve"> eight, nine, ten. </w:t>
            </w:r>
          </w:p>
        </w:tc>
      </w:tr>
    </w:tbl>
    <w:p w14:paraId="0DF02F5E" w14:textId="77777777" w:rsidR="007056D1" w:rsidRPr="006F1B0F" w:rsidRDefault="004E529E" w:rsidP="00441319">
      <w:pPr>
        <w:rPr>
          <w:rFonts w:cs="Calibri"/>
          <w:b/>
        </w:rPr>
      </w:pPr>
      <w:r w:rsidRPr="006F1B0F">
        <w:rPr>
          <w:rFonts w:cs="Calibri"/>
          <w:b/>
        </w:rPr>
        <w:t xml:space="preserve">Maths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056D1" w:rsidRPr="006F1B0F" w14:paraId="2F12E3EF" w14:textId="77777777" w:rsidTr="5FD84288">
        <w:tc>
          <w:tcPr>
            <w:tcW w:w="10422" w:type="dxa"/>
            <w:shd w:val="clear" w:color="auto" w:fill="auto"/>
          </w:tcPr>
          <w:p w14:paraId="155A609F" w14:textId="723EC942" w:rsidR="00D40587" w:rsidRDefault="001A129D" w:rsidP="00D40587">
            <w:pPr>
              <w:spacing w:after="0" w:line="240" w:lineRule="auto"/>
              <w:rPr>
                <w:b/>
                <w:bCs/>
              </w:rPr>
            </w:pPr>
            <w:r>
              <w:rPr>
                <w:b/>
                <w:bCs/>
              </w:rPr>
              <w:t>Volume and Capacity; comparing and finding capacity</w:t>
            </w:r>
          </w:p>
          <w:p w14:paraId="729CD99E" w14:textId="77777777" w:rsidR="00D40587" w:rsidRDefault="00D40587" w:rsidP="00D40587">
            <w:pPr>
              <w:spacing w:after="0" w:line="240" w:lineRule="auto"/>
            </w:pPr>
            <w:r w:rsidRPr="00D40587">
              <w:t>This objective can be practiced in a variety of ways. Here are some ideas:</w:t>
            </w:r>
          </w:p>
          <w:p w14:paraId="672BC1EB" w14:textId="6E0506F9" w:rsidR="001A129D" w:rsidRDefault="001A129D" w:rsidP="007417B3">
            <w:pPr>
              <w:pStyle w:val="ListParagraph"/>
              <w:numPr>
                <w:ilvl w:val="0"/>
                <w:numId w:val="5"/>
              </w:numPr>
              <w:spacing w:after="0" w:line="240" w:lineRule="auto"/>
            </w:pPr>
            <w:r>
              <w:t>Talking about containers for products at home</w:t>
            </w:r>
          </w:p>
          <w:p w14:paraId="46EEB45F" w14:textId="16B0C8E7" w:rsidR="001A129D" w:rsidRDefault="001A129D" w:rsidP="007417B3">
            <w:pPr>
              <w:pStyle w:val="ListParagraph"/>
              <w:numPr>
                <w:ilvl w:val="0"/>
                <w:numId w:val="5"/>
              </w:numPr>
              <w:spacing w:after="0" w:line="240" w:lineRule="auto"/>
            </w:pPr>
            <w:r>
              <w:t>Measuring and creating potions</w:t>
            </w:r>
          </w:p>
          <w:p w14:paraId="2F3A3AC0" w14:textId="7DD605FD" w:rsidR="001A129D" w:rsidRPr="00D40587" w:rsidRDefault="001A129D" w:rsidP="007417B3">
            <w:pPr>
              <w:pStyle w:val="ListParagraph"/>
              <w:numPr>
                <w:ilvl w:val="0"/>
                <w:numId w:val="5"/>
              </w:numPr>
              <w:spacing w:after="0" w:line="240" w:lineRule="auto"/>
            </w:pPr>
            <w:r>
              <w:t xml:space="preserve">Creating games by filling to set amounts: full, half full </w:t>
            </w:r>
          </w:p>
          <w:p w14:paraId="06CFC2D5" w14:textId="021B2116" w:rsidR="00D40587" w:rsidRPr="00D40587" w:rsidRDefault="00A27B6D" w:rsidP="5FD84288">
            <w:pPr>
              <w:spacing w:after="0" w:line="240" w:lineRule="auto"/>
              <w:rPr>
                <w:b/>
                <w:bCs/>
              </w:rPr>
            </w:pPr>
            <w:r>
              <w:rPr>
                <w:b/>
                <w:bCs/>
              </w:rPr>
              <w:t>Mass; measuring and comparing using lighter and heavier</w:t>
            </w:r>
          </w:p>
          <w:p w14:paraId="4305F69D" w14:textId="77777777" w:rsidR="00D40587" w:rsidRPr="00D40587" w:rsidRDefault="0D50C8C9" w:rsidP="5FD84288">
            <w:pPr>
              <w:spacing w:after="0" w:line="240" w:lineRule="auto"/>
            </w:pPr>
            <w:r>
              <w:t>This objective can be practiced in a variety of ways. Here are some ideas:</w:t>
            </w:r>
          </w:p>
          <w:p w14:paraId="73ED50B9" w14:textId="77777777" w:rsidR="00A27B6D" w:rsidRDefault="00A27B6D" w:rsidP="5FD84288">
            <w:pPr>
              <w:pStyle w:val="ListParagraph"/>
              <w:numPr>
                <w:ilvl w:val="0"/>
                <w:numId w:val="2"/>
              </w:numPr>
              <w:spacing w:after="0" w:line="240" w:lineRule="auto"/>
            </w:pPr>
            <w:r>
              <w:t xml:space="preserve">Cooking and following recipes </w:t>
            </w:r>
          </w:p>
          <w:p w14:paraId="68BCC216" w14:textId="6DBBD326" w:rsidR="00D40587" w:rsidRPr="00D40587" w:rsidRDefault="00A27B6D" w:rsidP="5FD84288">
            <w:pPr>
              <w:pStyle w:val="ListParagraph"/>
              <w:numPr>
                <w:ilvl w:val="0"/>
                <w:numId w:val="2"/>
              </w:numPr>
              <w:spacing w:after="0" w:line="240" w:lineRule="auto"/>
            </w:pPr>
            <w:r>
              <w:t>Looking at the mass of existing products</w:t>
            </w:r>
            <w:r w:rsidR="0D50C8C9" w:rsidRPr="5FD84288">
              <w:t xml:space="preserve"> </w:t>
            </w:r>
          </w:p>
          <w:p w14:paraId="31D9E435" w14:textId="0ADCB787" w:rsidR="00D40587" w:rsidRPr="00D40587" w:rsidRDefault="0D50C8C9" w:rsidP="5FD84288">
            <w:pPr>
              <w:spacing w:after="0" w:line="240" w:lineRule="auto"/>
              <w:rPr>
                <w:b/>
                <w:bCs/>
              </w:rPr>
            </w:pPr>
            <w:r w:rsidRPr="5FD84288">
              <w:rPr>
                <w:b/>
                <w:bCs/>
              </w:rPr>
              <w:t xml:space="preserve">Money; recognising notes and coins </w:t>
            </w:r>
          </w:p>
          <w:p w14:paraId="1AA3D2FE" w14:textId="77777777" w:rsidR="00D40587" w:rsidRPr="00D40587" w:rsidRDefault="0D50C8C9" w:rsidP="5FD84288">
            <w:pPr>
              <w:spacing w:after="0" w:line="240" w:lineRule="auto"/>
            </w:pPr>
            <w:r>
              <w:t>This objective can be practiced in a variety of ways. Here are some ideas:</w:t>
            </w:r>
          </w:p>
          <w:p w14:paraId="4A65CB46" w14:textId="28949383" w:rsidR="00D40587" w:rsidRPr="00D40587" w:rsidRDefault="0D50C8C9" w:rsidP="5FD84288">
            <w:pPr>
              <w:pStyle w:val="ListParagraph"/>
              <w:numPr>
                <w:ilvl w:val="0"/>
                <w:numId w:val="1"/>
              </w:numPr>
              <w:spacing w:after="0" w:line="240" w:lineRule="auto"/>
            </w:pPr>
            <w:r w:rsidRPr="5FD84288">
              <w:t xml:space="preserve">Matching/snap games with coins and their amounts </w:t>
            </w:r>
          </w:p>
          <w:p w14:paraId="53528D2A" w14:textId="77777777" w:rsidR="00D40587" w:rsidRDefault="0D50C8C9" w:rsidP="5FD84288">
            <w:pPr>
              <w:pStyle w:val="ListParagraph"/>
              <w:numPr>
                <w:ilvl w:val="0"/>
                <w:numId w:val="1"/>
              </w:numPr>
              <w:spacing w:after="0" w:line="240" w:lineRule="auto"/>
            </w:pPr>
            <w:r w:rsidRPr="5FD84288">
              <w:t xml:space="preserve">Looking at the costs of items in shop, what coins can pay for this? </w:t>
            </w:r>
          </w:p>
          <w:p w14:paraId="20FE672A" w14:textId="77777777" w:rsidR="00AA2324" w:rsidRDefault="00AA2324" w:rsidP="00AA2324">
            <w:pPr>
              <w:pStyle w:val="ListParagraph"/>
              <w:spacing w:after="0" w:line="240" w:lineRule="auto"/>
            </w:pPr>
          </w:p>
          <w:p w14:paraId="271C2369" w14:textId="0CEA5B61" w:rsidR="00AA2324" w:rsidRPr="00AA2324" w:rsidRDefault="00AA2324" w:rsidP="00AA2324">
            <w:pPr>
              <w:spacing w:after="0" w:line="240" w:lineRule="auto"/>
              <w:rPr>
                <w:b/>
              </w:rPr>
            </w:pPr>
            <w:r>
              <w:rPr>
                <w:b/>
              </w:rPr>
              <w:t xml:space="preserve">We will also be recapping many of our previously covered units in Maths </w:t>
            </w:r>
            <w:bookmarkStart w:id="0" w:name="_GoBack"/>
            <w:bookmarkEnd w:id="0"/>
          </w:p>
        </w:tc>
      </w:tr>
    </w:tbl>
    <w:p w14:paraId="089E42F2" w14:textId="77777777" w:rsidR="007056D1" w:rsidRPr="00694688" w:rsidRDefault="007056D1" w:rsidP="00441319">
      <w:pPr>
        <w:rPr>
          <w:rFonts w:cs="Calibri"/>
          <w:b/>
          <w:sz w:val="32"/>
          <w:szCs w:val="32"/>
        </w:rPr>
      </w:pPr>
      <w:r w:rsidRPr="00694688">
        <w:rPr>
          <w:rFonts w:cs="Calibri"/>
          <w:b/>
          <w:sz w:val="32"/>
          <w:szCs w:val="32"/>
        </w:rPr>
        <w:t>Recomm</w:t>
      </w:r>
      <w:r w:rsidR="00D215C8" w:rsidRPr="00694688">
        <w:rPr>
          <w:rFonts w:cs="Calibri"/>
          <w:b/>
          <w:sz w:val="32"/>
          <w:szCs w:val="32"/>
        </w:rPr>
        <w:t xml:space="preserve">ended </w:t>
      </w:r>
      <w:r w:rsidR="00C54B64" w:rsidRPr="00694688">
        <w:rPr>
          <w:rFonts w:cs="Calibri"/>
          <w:b/>
          <w:sz w:val="32"/>
          <w:szCs w:val="32"/>
        </w:rPr>
        <w:t>reading linked to our</w:t>
      </w:r>
      <w:r w:rsidR="00D27A81" w:rsidRPr="00694688">
        <w:rPr>
          <w:rFonts w:cs="Calibri"/>
          <w:b/>
          <w:sz w:val="32"/>
          <w:szCs w:val="32"/>
        </w:rPr>
        <w:t xml:space="preserve"> theme</w:t>
      </w:r>
      <w:r w:rsidR="00F1367B" w:rsidRPr="00694688">
        <w:rPr>
          <w:rFonts w:cs="Calibri"/>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056D1" w:rsidRPr="00870F1B" w14:paraId="1E3A67E8" w14:textId="77777777" w:rsidTr="002C3F9C">
        <w:tc>
          <w:tcPr>
            <w:tcW w:w="10422" w:type="dxa"/>
            <w:shd w:val="clear" w:color="auto" w:fill="auto"/>
          </w:tcPr>
          <w:p w14:paraId="4EE43966" w14:textId="1AF11DAC" w:rsidR="005871C1" w:rsidRPr="00870F1B" w:rsidRDefault="001A129D" w:rsidP="001A129D">
            <w:pPr>
              <w:spacing w:after="0" w:line="240" w:lineRule="auto"/>
              <w:jc w:val="center"/>
              <w:rPr>
                <w:rFonts w:cs="Calibri"/>
                <w:i/>
              </w:rPr>
            </w:pPr>
            <w:r>
              <w:rPr>
                <w:noProof/>
                <w:lang w:val="en-US" w:eastAsia="en-US"/>
              </w:rPr>
              <w:drawing>
                <wp:inline distT="0" distB="0" distL="0" distR="0" wp14:anchorId="00FFDC4A" wp14:editId="6396B05E">
                  <wp:extent cx="2586432" cy="563526"/>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5628" t="53822" r="32324" b="33758"/>
                          <a:stretch/>
                        </pic:blipFill>
                        <pic:spPr bwMode="auto">
                          <a:xfrm>
                            <a:off x="0" y="0"/>
                            <a:ext cx="2588565" cy="5639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0B940D" w14:textId="77777777" w:rsidR="0031260E" w:rsidRPr="00441319" w:rsidRDefault="0031260E" w:rsidP="00441319">
      <w:pPr>
        <w:rPr>
          <w:rFonts w:cs="Calibri"/>
          <w:b/>
          <w:sz w:val="32"/>
          <w:szCs w:val="32"/>
        </w:rPr>
      </w:pPr>
    </w:p>
    <w:sectPr w:rsidR="0031260E" w:rsidRPr="00441319" w:rsidSect="00855DA4">
      <w:headerReference w:type="default" r:id="rId11"/>
      <w:footerReference w:type="default" r:id="rId12"/>
      <w:pgSz w:w="11906" w:h="16838"/>
      <w:pgMar w:top="1094" w:right="849"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E4538" w14:textId="77777777" w:rsidR="007417B3" w:rsidRDefault="007417B3" w:rsidP="00D8496B">
      <w:pPr>
        <w:spacing w:after="0" w:line="240" w:lineRule="auto"/>
      </w:pPr>
      <w:r>
        <w:separator/>
      </w:r>
    </w:p>
  </w:endnote>
  <w:endnote w:type="continuationSeparator" w:id="0">
    <w:p w14:paraId="26249E67" w14:textId="77777777" w:rsidR="007417B3" w:rsidRDefault="007417B3" w:rsidP="00D8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pto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EC669" w14:textId="77777777" w:rsidR="000B2EA7" w:rsidRDefault="000B2EA7">
    <w:pPr>
      <w:pStyle w:val="Footer"/>
      <w:jc w:val="right"/>
    </w:pPr>
  </w:p>
  <w:p w14:paraId="3656B9AB" w14:textId="77777777" w:rsidR="000B2EA7" w:rsidRPr="007F5114" w:rsidRDefault="000B2EA7" w:rsidP="007F5114">
    <w:pPr>
      <w:tabs>
        <w:tab w:val="center" w:pos="4153"/>
        <w:tab w:val="right" w:pos="8306"/>
      </w:tabs>
      <w:spacing w:after="0" w:line="240" w:lineRule="auto"/>
      <w:ind w:right="360"/>
      <w:jc w:val="center"/>
      <w:rPr>
        <w:rFonts w:ascii="Arial" w:eastAsia="Times New Roman" w:hAnsi="Arial" w:cs="Arial"/>
        <w:b/>
        <w:bCs/>
        <w:sz w:val="16"/>
        <w:szCs w:val="24"/>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8A89" w14:textId="77777777" w:rsidR="007417B3" w:rsidRDefault="007417B3" w:rsidP="00D8496B">
      <w:pPr>
        <w:spacing w:after="0" w:line="240" w:lineRule="auto"/>
      </w:pPr>
      <w:r>
        <w:separator/>
      </w:r>
    </w:p>
  </w:footnote>
  <w:footnote w:type="continuationSeparator" w:id="0">
    <w:p w14:paraId="30FA7BB1" w14:textId="77777777" w:rsidR="007417B3" w:rsidRDefault="007417B3" w:rsidP="00D8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0818" w14:textId="77777777" w:rsidR="00164C98" w:rsidRPr="009B72AF" w:rsidRDefault="00164C98" w:rsidP="00164C98">
    <w:pPr>
      <w:widowControl w:val="0"/>
      <w:tabs>
        <w:tab w:val="center" w:pos="4320"/>
        <w:tab w:val="right" w:pos="8640"/>
      </w:tabs>
      <w:jc w:val="center"/>
      <w:rPr>
        <w:rFonts w:ascii="Arial" w:hAnsi="Arial"/>
        <w:color w:val="000000"/>
        <w:kern w:val="28"/>
        <w:szCs w:val="20"/>
      </w:rPr>
    </w:pPr>
  </w:p>
  <w:p w14:paraId="049F31CB" w14:textId="77777777" w:rsidR="000B2EA7" w:rsidRPr="00164C98" w:rsidRDefault="00164C98" w:rsidP="00164C98">
    <w:pPr>
      <w:widowControl w:val="0"/>
      <w:tabs>
        <w:tab w:val="center" w:pos="4320"/>
        <w:tab w:val="right" w:pos="10490"/>
      </w:tabs>
      <w:jc w:val="both"/>
      <w:rPr>
        <w:rFonts w:ascii="Arial" w:hAnsi="Arial"/>
        <w:color w:val="000000"/>
        <w:kern w:val="28"/>
        <w:sz w:val="20"/>
        <w:szCs w:val="20"/>
      </w:rPr>
    </w:pPr>
    <w:r w:rsidRPr="009B72AF">
      <w:rPr>
        <w:rFonts w:ascii="Calisto MT" w:hAnsi="Calisto MT"/>
        <w:color w:val="000000"/>
        <w:kern w:val="28"/>
        <w:sz w:val="20"/>
        <w:szCs w:val="20"/>
      </w:rPr>
      <w:tab/>
    </w:r>
    <w:r w:rsidRPr="009B72AF">
      <w:rPr>
        <w:rFonts w:ascii="Arial" w:hAnsi="Arial"/>
        <w:color w:val="000000"/>
        <w:kern w:val="28"/>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60C9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5E2781"/>
    <w:multiLevelType w:val="hybridMultilevel"/>
    <w:tmpl w:val="00B4785C"/>
    <w:lvl w:ilvl="0" w:tplc="F6C20F14">
      <w:start w:val="1"/>
      <w:numFmt w:val="bullet"/>
      <w:pStyle w:val="aLCPbulletlis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901D8EC"/>
    <w:multiLevelType w:val="hybridMultilevel"/>
    <w:tmpl w:val="21ECAB54"/>
    <w:lvl w:ilvl="0" w:tplc="3118B4BC">
      <w:start w:val="1"/>
      <w:numFmt w:val="bullet"/>
      <w:lvlText w:val="-"/>
      <w:lvlJc w:val="left"/>
      <w:pPr>
        <w:ind w:left="720" w:hanging="360"/>
      </w:pPr>
      <w:rPr>
        <w:rFonts w:ascii="Aptos" w:hAnsi="Aptos" w:hint="default"/>
      </w:rPr>
    </w:lvl>
    <w:lvl w:ilvl="1" w:tplc="151C3106">
      <w:start w:val="1"/>
      <w:numFmt w:val="bullet"/>
      <w:lvlText w:val="o"/>
      <w:lvlJc w:val="left"/>
      <w:pPr>
        <w:ind w:left="1440" w:hanging="360"/>
      </w:pPr>
      <w:rPr>
        <w:rFonts w:ascii="Courier New" w:hAnsi="Courier New" w:hint="default"/>
      </w:rPr>
    </w:lvl>
    <w:lvl w:ilvl="2" w:tplc="01824DE6">
      <w:start w:val="1"/>
      <w:numFmt w:val="bullet"/>
      <w:lvlText w:val=""/>
      <w:lvlJc w:val="left"/>
      <w:pPr>
        <w:ind w:left="2160" w:hanging="360"/>
      </w:pPr>
      <w:rPr>
        <w:rFonts w:ascii="Wingdings" w:hAnsi="Wingdings" w:hint="default"/>
      </w:rPr>
    </w:lvl>
    <w:lvl w:ilvl="3" w:tplc="D650639C">
      <w:start w:val="1"/>
      <w:numFmt w:val="bullet"/>
      <w:lvlText w:val=""/>
      <w:lvlJc w:val="left"/>
      <w:pPr>
        <w:ind w:left="2880" w:hanging="360"/>
      </w:pPr>
      <w:rPr>
        <w:rFonts w:ascii="Symbol" w:hAnsi="Symbol" w:hint="default"/>
      </w:rPr>
    </w:lvl>
    <w:lvl w:ilvl="4" w:tplc="DB641D6A">
      <w:start w:val="1"/>
      <w:numFmt w:val="bullet"/>
      <w:lvlText w:val="o"/>
      <w:lvlJc w:val="left"/>
      <w:pPr>
        <w:ind w:left="3600" w:hanging="360"/>
      </w:pPr>
      <w:rPr>
        <w:rFonts w:ascii="Courier New" w:hAnsi="Courier New" w:hint="default"/>
      </w:rPr>
    </w:lvl>
    <w:lvl w:ilvl="5" w:tplc="CA4671E8">
      <w:start w:val="1"/>
      <w:numFmt w:val="bullet"/>
      <w:lvlText w:val=""/>
      <w:lvlJc w:val="left"/>
      <w:pPr>
        <w:ind w:left="4320" w:hanging="360"/>
      </w:pPr>
      <w:rPr>
        <w:rFonts w:ascii="Wingdings" w:hAnsi="Wingdings" w:hint="default"/>
      </w:rPr>
    </w:lvl>
    <w:lvl w:ilvl="6" w:tplc="65AE1CAE">
      <w:start w:val="1"/>
      <w:numFmt w:val="bullet"/>
      <w:lvlText w:val=""/>
      <w:lvlJc w:val="left"/>
      <w:pPr>
        <w:ind w:left="5040" w:hanging="360"/>
      </w:pPr>
      <w:rPr>
        <w:rFonts w:ascii="Symbol" w:hAnsi="Symbol" w:hint="default"/>
      </w:rPr>
    </w:lvl>
    <w:lvl w:ilvl="7" w:tplc="8E5610E2">
      <w:start w:val="1"/>
      <w:numFmt w:val="bullet"/>
      <w:lvlText w:val="o"/>
      <w:lvlJc w:val="left"/>
      <w:pPr>
        <w:ind w:left="5760" w:hanging="360"/>
      </w:pPr>
      <w:rPr>
        <w:rFonts w:ascii="Courier New" w:hAnsi="Courier New" w:hint="default"/>
      </w:rPr>
    </w:lvl>
    <w:lvl w:ilvl="8" w:tplc="3530C480">
      <w:start w:val="1"/>
      <w:numFmt w:val="bullet"/>
      <w:lvlText w:val=""/>
      <w:lvlJc w:val="left"/>
      <w:pPr>
        <w:ind w:left="6480" w:hanging="360"/>
      </w:pPr>
      <w:rPr>
        <w:rFonts w:ascii="Wingdings" w:hAnsi="Wingdings" w:hint="default"/>
      </w:rPr>
    </w:lvl>
  </w:abstractNum>
  <w:abstractNum w:abstractNumId="3">
    <w:nsid w:val="51E8047C"/>
    <w:multiLevelType w:val="hybridMultilevel"/>
    <w:tmpl w:val="5C4AD888"/>
    <w:lvl w:ilvl="0" w:tplc="707A6F6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ED7A7"/>
    <w:multiLevelType w:val="hybridMultilevel"/>
    <w:tmpl w:val="ADA04E32"/>
    <w:lvl w:ilvl="0" w:tplc="31445266">
      <w:start w:val="1"/>
      <w:numFmt w:val="bullet"/>
      <w:lvlText w:val="-"/>
      <w:lvlJc w:val="left"/>
      <w:pPr>
        <w:ind w:left="720" w:hanging="360"/>
      </w:pPr>
      <w:rPr>
        <w:rFonts w:ascii="Aptos" w:hAnsi="Aptos" w:hint="default"/>
      </w:rPr>
    </w:lvl>
    <w:lvl w:ilvl="1" w:tplc="9FEA635E">
      <w:start w:val="1"/>
      <w:numFmt w:val="bullet"/>
      <w:lvlText w:val="o"/>
      <w:lvlJc w:val="left"/>
      <w:pPr>
        <w:ind w:left="1440" w:hanging="360"/>
      </w:pPr>
      <w:rPr>
        <w:rFonts w:ascii="Courier New" w:hAnsi="Courier New" w:hint="default"/>
      </w:rPr>
    </w:lvl>
    <w:lvl w:ilvl="2" w:tplc="6D96B610">
      <w:start w:val="1"/>
      <w:numFmt w:val="bullet"/>
      <w:lvlText w:val=""/>
      <w:lvlJc w:val="left"/>
      <w:pPr>
        <w:ind w:left="2160" w:hanging="360"/>
      </w:pPr>
      <w:rPr>
        <w:rFonts w:ascii="Wingdings" w:hAnsi="Wingdings" w:hint="default"/>
      </w:rPr>
    </w:lvl>
    <w:lvl w:ilvl="3" w:tplc="FD5A056C">
      <w:start w:val="1"/>
      <w:numFmt w:val="bullet"/>
      <w:lvlText w:val=""/>
      <w:lvlJc w:val="left"/>
      <w:pPr>
        <w:ind w:left="2880" w:hanging="360"/>
      </w:pPr>
      <w:rPr>
        <w:rFonts w:ascii="Symbol" w:hAnsi="Symbol" w:hint="default"/>
      </w:rPr>
    </w:lvl>
    <w:lvl w:ilvl="4" w:tplc="3BB87430">
      <w:start w:val="1"/>
      <w:numFmt w:val="bullet"/>
      <w:lvlText w:val="o"/>
      <w:lvlJc w:val="left"/>
      <w:pPr>
        <w:ind w:left="3600" w:hanging="360"/>
      </w:pPr>
      <w:rPr>
        <w:rFonts w:ascii="Courier New" w:hAnsi="Courier New" w:hint="default"/>
      </w:rPr>
    </w:lvl>
    <w:lvl w:ilvl="5" w:tplc="EF064A90">
      <w:start w:val="1"/>
      <w:numFmt w:val="bullet"/>
      <w:lvlText w:val=""/>
      <w:lvlJc w:val="left"/>
      <w:pPr>
        <w:ind w:left="4320" w:hanging="360"/>
      </w:pPr>
      <w:rPr>
        <w:rFonts w:ascii="Wingdings" w:hAnsi="Wingdings" w:hint="default"/>
      </w:rPr>
    </w:lvl>
    <w:lvl w:ilvl="6" w:tplc="C8086E06">
      <w:start w:val="1"/>
      <w:numFmt w:val="bullet"/>
      <w:lvlText w:val=""/>
      <w:lvlJc w:val="left"/>
      <w:pPr>
        <w:ind w:left="5040" w:hanging="360"/>
      </w:pPr>
      <w:rPr>
        <w:rFonts w:ascii="Symbol" w:hAnsi="Symbol" w:hint="default"/>
      </w:rPr>
    </w:lvl>
    <w:lvl w:ilvl="7" w:tplc="7BE815AA">
      <w:start w:val="1"/>
      <w:numFmt w:val="bullet"/>
      <w:lvlText w:val="o"/>
      <w:lvlJc w:val="left"/>
      <w:pPr>
        <w:ind w:left="5760" w:hanging="360"/>
      </w:pPr>
      <w:rPr>
        <w:rFonts w:ascii="Courier New" w:hAnsi="Courier New" w:hint="default"/>
      </w:rPr>
    </w:lvl>
    <w:lvl w:ilvl="8" w:tplc="881E52A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6B"/>
    <w:rsid w:val="00014650"/>
    <w:rsid w:val="000306BC"/>
    <w:rsid w:val="000418CC"/>
    <w:rsid w:val="00046E81"/>
    <w:rsid w:val="0007506B"/>
    <w:rsid w:val="000877BD"/>
    <w:rsid w:val="000917D6"/>
    <w:rsid w:val="00092116"/>
    <w:rsid w:val="00095CC0"/>
    <w:rsid w:val="000B2EA7"/>
    <w:rsid w:val="000B5167"/>
    <w:rsid w:val="000D240F"/>
    <w:rsid w:val="000F673D"/>
    <w:rsid w:val="00101693"/>
    <w:rsid w:val="001329F9"/>
    <w:rsid w:val="00137807"/>
    <w:rsid w:val="001439DC"/>
    <w:rsid w:val="001441D4"/>
    <w:rsid w:val="00164C98"/>
    <w:rsid w:val="00171167"/>
    <w:rsid w:val="001A129D"/>
    <w:rsid w:val="001B6E35"/>
    <w:rsid w:val="001D4B6E"/>
    <w:rsid w:val="001D5269"/>
    <w:rsid w:val="001D7962"/>
    <w:rsid w:val="002023FD"/>
    <w:rsid w:val="00204D64"/>
    <w:rsid w:val="00224041"/>
    <w:rsid w:val="00237A47"/>
    <w:rsid w:val="00264FBA"/>
    <w:rsid w:val="0027065A"/>
    <w:rsid w:val="00280918"/>
    <w:rsid w:val="002B21C3"/>
    <w:rsid w:val="002C2854"/>
    <w:rsid w:val="002C3F9C"/>
    <w:rsid w:val="002D43A1"/>
    <w:rsid w:val="002E4311"/>
    <w:rsid w:val="002E7FAA"/>
    <w:rsid w:val="0030424F"/>
    <w:rsid w:val="00304F9F"/>
    <w:rsid w:val="0031260E"/>
    <w:rsid w:val="0033403B"/>
    <w:rsid w:val="003539E4"/>
    <w:rsid w:val="0035773B"/>
    <w:rsid w:val="003C1573"/>
    <w:rsid w:val="003D5185"/>
    <w:rsid w:val="003E12CE"/>
    <w:rsid w:val="003E79D5"/>
    <w:rsid w:val="00406F2E"/>
    <w:rsid w:val="0042328C"/>
    <w:rsid w:val="00441319"/>
    <w:rsid w:val="00443BC8"/>
    <w:rsid w:val="0044757E"/>
    <w:rsid w:val="00453CE8"/>
    <w:rsid w:val="00464DC9"/>
    <w:rsid w:val="00484F42"/>
    <w:rsid w:val="0049538E"/>
    <w:rsid w:val="004A1268"/>
    <w:rsid w:val="004B7B26"/>
    <w:rsid w:val="004C4509"/>
    <w:rsid w:val="004E468B"/>
    <w:rsid w:val="004E529E"/>
    <w:rsid w:val="005173FC"/>
    <w:rsid w:val="00525966"/>
    <w:rsid w:val="00527E97"/>
    <w:rsid w:val="00550694"/>
    <w:rsid w:val="00550A9F"/>
    <w:rsid w:val="00570F47"/>
    <w:rsid w:val="00572B25"/>
    <w:rsid w:val="0058139D"/>
    <w:rsid w:val="005871C1"/>
    <w:rsid w:val="005A47FE"/>
    <w:rsid w:val="005A585C"/>
    <w:rsid w:val="005B6992"/>
    <w:rsid w:val="005C4074"/>
    <w:rsid w:val="005D31C7"/>
    <w:rsid w:val="005F7ABC"/>
    <w:rsid w:val="006213EF"/>
    <w:rsid w:val="006342CE"/>
    <w:rsid w:val="0064725D"/>
    <w:rsid w:val="00666E36"/>
    <w:rsid w:val="00686FD4"/>
    <w:rsid w:val="0069082A"/>
    <w:rsid w:val="00692365"/>
    <w:rsid w:val="00694688"/>
    <w:rsid w:val="006B1453"/>
    <w:rsid w:val="006F1B0F"/>
    <w:rsid w:val="007049DF"/>
    <w:rsid w:val="007056D1"/>
    <w:rsid w:val="007203EA"/>
    <w:rsid w:val="007417B3"/>
    <w:rsid w:val="0074713B"/>
    <w:rsid w:val="00771548"/>
    <w:rsid w:val="007A0D71"/>
    <w:rsid w:val="007B774B"/>
    <w:rsid w:val="007E6023"/>
    <w:rsid w:val="007F5114"/>
    <w:rsid w:val="00810C96"/>
    <w:rsid w:val="00833A72"/>
    <w:rsid w:val="00854A2C"/>
    <w:rsid w:val="00855DA4"/>
    <w:rsid w:val="00870F1B"/>
    <w:rsid w:val="00877E84"/>
    <w:rsid w:val="00885B8E"/>
    <w:rsid w:val="008C267B"/>
    <w:rsid w:val="008F1331"/>
    <w:rsid w:val="00911AF7"/>
    <w:rsid w:val="00922B39"/>
    <w:rsid w:val="00923865"/>
    <w:rsid w:val="00923968"/>
    <w:rsid w:val="00945786"/>
    <w:rsid w:val="00974B5B"/>
    <w:rsid w:val="009B3C5A"/>
    <w:rsid w:val="009C664A"/>
    <w:rsid w:val="009F4C85"/>
    <w:rsid w:val="00A12706"/>
    <w:rsid w:val="00A27B6D"/>
    <w:rsid w:val="00A52824"/>
    <w:rsid w:val="00A561D4"/>
    <w:rsid w:val="00A56C1E"/>
    <w:rsid w:val="00A8216F"/>
    <w:rsid w:val="00A8709E"/>
    <w:rsid w:val="00A9680E"/>
    <w:rsid w:val="00AA033C"/>
    <w:rsid w:val="00AA2324"/>
    <w:rsid w:val="00AB07A4"/>
    <w:rsid w:val="00AB5B52"/>
    <w:rsid w:val="00AD5CA7"/>
    <w:rsid w:val="00B223D0"/>
    <w:rsid w:val="00B63CEC"/>
    <w:rsid w:val="00B94D85"/>
    <w:rsid w:val="00BA7A59"/>
    <w:rsid w:val="00BC0580"/>
    <w:rsid w:val="00C00DD8"/>
    <w:rsid w:val="00C1070F"/>
    <w:rsid w:val="00C35C92"/>
    <w:rsid w:val="00C54B64"/>
    <w:rsid w:val="00C85F55"/>
    <w:rsid w:val="00C9270C"/>
    <w:rsid w:val="00C92E6E"/>
    <w:rsid w:val="00C96068"/>
    <w:rsid w:val="00CB2359"/>
    <w:rsid w:val="00CC34AE"/>
    <w:rsid w:val="00CF6C27"/>
    <w:rsid w:val="00D215C8"/>
    <w:rsid w:val="00D27A81"/>
    <w:rsid w:val="00D40587"/>
    <w:rsid w:val="00D55437"/>
    <w:rsid w:val="00D63085"/>
    <w:rsid w:val="00D75050"/>
    <w:rsid w:val="00D8496B"/>
    <w:rsid w:val="00E04496"/>
    <w:rsid w:val="00E15F68"/>
    <w:rsid w:val="00E27A9A"/>
    <w:rsid w:val="00E45C15"/>
    <w:rsid w:val="00EB7F4E"/>
    <w:rsid w:val="00EC5198"/>
    <w:rsid w:val="00ED0C8E"/>
    <w:rsid w:val="00ED1040"/>
    <w:rsid w:val="00EF34CB"/>
    <w:rsid w:val="00EF41CD"/>
    <w:rsid w:val="00F1367B"/>
    <w:rsid w:val="00F2069A"/>
    <w:rsid w:val="00F33701"/>
    <w:rsid w:val="00F66D8F"/>
    <w:rsid w:val="00F7702B"/>
    <w:rsid w:val="00FB170B"/>
    <w:rsid w:val="015C49DC"/>
    <w:rsid w:val="0D50C8C9"/>
    <w:rsid w:val="10B82B16"/>
    <w:rsid w:val="24C2AFB8"/>
    <w:rsid w:val="26894E69"/>
    <w:rsid w:val="37B1EC37"/>
    <w:rsid w:val="4596539C"/>
    <w:rsid w:val="5FD84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6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GB"/>
    </w:rPr>
  </w:style>
  <w:style w:type="paragraph" w:styleId="Heading1">
    <w:name w:val="heading 1"/>
    <w:basedOn w:val="Normal"/>
    <w:next w:val="Normal"/>
    <w:link w:val="Heading1Char"/>
    <w:qFormat/>
    <w:rsid w:val="001D5269"/>
    <w:pPr>
      <w:keepNext/>
      <w:spacing w:after="0" w:line="240" w:lineRule="auto"/>
      <w:outlineLvl w:val="0"/>
    </w:pPr>
    <w:rPr>
      <w:rFonts w:ascii="Times New Roman" w:eastAsia="Times New Roman" w:hAnsi="Times New Roman"/>
      <w:b/>
      <w:sz w:val="24"/>
      <w:szCs w:val="20"/>
    </w:rPr>
  </w:style>
  <w:style w:type="paragraph" w:styleId="Heading2">
    <w:name w:val="heading 2"/>
    <w:basedOn w:val="Normal"/>
    <w:next w:val="Normal"/>
    <w:link w:val="Heading2Char"/>
    <w:qFormat/>
    <w:rsid w:val="00A56C1E"/>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A56C1E"/>
    <w:pPr>
      <w:keepNext/>
      <w:spacing w:before="240" w:after="60" w:line="240" w:lineRule="auto"/>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96B"/>
    <w:rPr>
      <w:rFonts w:ascii="Tahoma" w:hAnsi="Tahoma" w:cs="Tahoma"/>
      <w:sz w:val="16"/>
      <w:szCs w:val="16"/>
    </w:rPr>
  </w:style>
  <w:style w:type="paragraph" w:styleId="Header">
    <w:name w:val="header"/>
    <w:basedOn w:val="Normal"/>
    <w:link w:val="HeaderChar"/>
    <w:unhideWhenUsed/>
    <w:rsid w:val="00D8496B"/>
    <w:pPr>
      <w:tabs>
        <w:tab w:val="center" w:pos="4513"/>
        <w:tab w:val="right" w:pos="9026"/>
      </w:tabs>
      <w:spacing w:after="0" w:line="240" w:lineRule="auto"/>
    </w:pPr>
  </w:style>
  <w:style w:type="character" w:customStyle="1" w:styleId="HeaderChar">
    <w:name w:val="Header Char"/>
    <w:basedOn w:val="DefaultParagraphFont"/>
    <w:link w:val="Header"/>
    <w:rsid w:val="00D8496B"/>
  </w:style>
  <w:style w:type="paragraph" w:styleId="Footer">
    <w:name w:val="footer"/>
    <w:basedOn w:val="Normal"/>
    <w:link w:val="FooterChar"/>
    <w:uiPriority w:val="99"/>
    <w:unhideWhenUsed/>
    <w:rsid w:val="00D8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96B"/>
  </w:style>
  <w:style w:type="table" w:styleId="TableGrid">
    <w:name w:val="Table Grid"/>
    <w:basedOn w:val="TableNormal"/>
    <w:uiPriority w:val="59"/>
    <w:rsid w:val="0007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Subhead">
    <w:name w:val="a LCP Subhead"/>
    <w:autoRedefine/>
    <w:rsid w:val="00E15F68"/>
    <w:rPr>
      <w:rFonts w:eastAsia="Times New Roman"/>
      <w:b/>
      <w:sz w:val="24"/>
      <w:szCs w:val="24"/>
      <w:lang w:eastAsia="en-GB"/>
    </w:rPr>
  </w:style>
  <w:style w:type="paragraph" w:customStyle="1" w:styleId="aLCPBodytext">
    <w:name w:val="a LCP Body text"/>
    <w:autoRedefine/>
    <w:rsid w:val="00C92E6E"/>
    <w:pPr>
      <w:tabs>
        <w:tab w:val="left" w:pos="0"/>
      </w:tabs>
    </w:pPr>
    <w:rPr>
      <w:rFonts w:ascii="Arial" w:eastAsia="Times New Roman" w:hAnsi="Arial" w:cs="Arial"/>
      <w:sz w:val="22"/>
      <w:szCs w:val="22"/>
      <w:lang w:val="en-US" w:eastAsia="en-GB"/>
    </w:rPr>
  </w:style>
  <w:style w:type="paragraph" w:customStyle="1" w:styleId="aLCPbulletlist">
    <w:name w:val="a LCP bullet list"/>
    <w:basedOn w:val="aLCPBodytext"/>
    <w:autoRedefine/>
    <w:rsid w:val="00E15F68"/>
    <w:pPr>
      <w:numPr>
        <w:numId w:val="3"/>
      </w:numPr>
    </w:pPr>
    <w:rPr>
      <w:rFonts w:ascii="Comic Sans MS" w:hAnsi="Comic Sans MS"/>
      <w:bCs/>
    </w:rPr>
  </w:style>
  <w:style w:type="character" w:customStyle="1" w:styleId="aLCPboldbodytext">
    <w:name w:val="a LCP bold body text"/>
    <w:rsid w:val="00E15F68"/>
    <w:rPr>
      <w:rFonts w:ascii="Arial" w:hAnsi="Arial" w:cs="Arial" w:hint="default"/>
      <w:b/>
      <w:bCs/>
      <w:strike w:val="0"/>
      <w:dstrike w:val="0"/>
      <w:sz w:val="22"/>
      <w:u w:val="none"/>
      <w:effect w:val="none"/>
      <w:vertAlign w:val="baseline"/>
    </w:rPr>
  </w:style>
  <w:style w:type="paragraph" w:styleId="ListParagraph">
    <w:name w:val="List Paragraph"/>
    <w:basedOn w:val="Normal"/>
    <w:uiPriority w:val="34"/>
    <w:qFormat/>
    <w:rsid w:val="00692365"/>
    <w:pPr>
      <w:ind w:left="720"/>
      <w:contextualSpacing/>
    </w:pPr>
  </w:style>
  <w:style w:type="character" w:customStyle="1" w:styleId="Heading1Char">
    <w:name w:val="Heading 1 Char"/>
    <w:link w:val="Heading1"/>
    <w:rsid w:val="001D5269"/>
    <w:rPr>
      <w:rFonts w:ascii="Times New Roman" w:eastAsia="Times New Roman" w:hAnsi="Times New Roman" w:cs="Times New Roman"/>
      <w:b/>
      <w:sz w:val="24"/>
      <w:szCs w:val="20"/>
      <w:lang w:eastAsia="en-GB"/>
    </w:rPr>
  </w:style>
  <w:style w:type="paragraph" w:styleId="ListBullet">
    <w:name w:val="List Bullet"/>
    <w:basedOn w:val="Normal"/>
    <w:uiPriority w:val="99"/>
    <w:unhideWhenUsed/>
    <w:rsid w:val="001D5269"/>
    <w:pPr>
      <w:numPr>
        <w:numId w:val="4"/>
      </w:numPr>
      <w:spacing w:after="0" w:line="240" w:lineRule="auto"/>
      <w:contextualSpacing/>
    </w:pPr>
    <w:rPr>
      <w:rFonts w:ascii="Times New Roman" w:eastAsia="Times New Roman" w:hAnsi="Times New Roman"/>
      <w:sz w:val="20"/>
      <w:szCs w:val="20"/>
    </w:rPr>
  </w:style>
  <w:style w:type="paragraph" w:styleId="BodyText">
    <w:name w:val="Body Text"/>
    <w:basedOn w:val="Normal"/>
    <w:link w:val="BodyTextChar"/>
    <w:semiHidden/>
    <w:unhideWhenUsed/>
    <w:rsid w:val="001D5269"/>
    <w:pPr>
      <w:spacing w:after="0" w:line="240" w:lineRule="auto"/>
      <w:jc w:val="both"/>
    </w:pPr>
    <w:rPr>
      <w:rFonts w:ascii="Arial" w:eastAsia="Times New Roman" w:hAnsi="Arial"/>
      <w:sz w:val="24"/>
      <w:szCs w:val="20"/>
    </w:rPr>
  </w:style>
  <w:style w:type="character" w:customStyle="1" w:styleId="BodyTextChar">
    <w:name w:val="Body Text Char"/>
    <w:link w:val="BodyText"/>
    <w:semiHidden/>
    <w:rsid w:val="001D5269"/>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5F7AB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45786"/>
    <w:pPr>
      <w:spacing w:after="0" w:line="240" w:lineRule="auto"/>
    </w:pPr>
    <w:rPr>
      <w:rFonts w:ascii="Times New Roman" w:eastAsia="Times New Roman" w:hAnsi="Times New Roman"/>
      <w:i/>
      <w:iCs/>
      <w:color w:val="000000"/>
      <w:sz w:val="24"/>
      <w:szCs w:val="24"/>
    </w:rPr>
  </w:style>
  <w:style w:type="character" w:customStyle="1" w:styleId="QuoteChar">
    <w:name w:val="Quote Char"/>
    <w:link w:val="Quote"/>
    <w:uiPriority w:val="29"/>
    <w:rsid w:val="00945786"/>
    <w:rPr>
      <w:rFonts w:ascii="Times New Roman" w:eastAsia="Times New Roman" w:hAnsi="Times New Roman" w:cs="Times New Roman"/>
      <w:i/>
      <w:iCs/>
      <w:color w:val="000000"/>
      <w:sz w:val="24"/>
      <w:szCs w:val="24"/>
    </w:rPr>
  </w:style>
  <w:style w:type="character" w:styleId="Strong">
    <w:name w:val="Strong"/>
    <w:uiPriority w:val="22"/>
    <w:qFormat/>
    <w:rsid w:val="00854A2C"/>
    <w:rPr>
      <w:b/>
      <w:bCs/>
    </w:rPr>
  </w:style>
  <w:style w:type="paragraph" w:styleId="BodyText3">
    <w:name w:val="Body Text 3"/>
    <w:basedOn w:val="Normal"/>
    <w:link w:val="BodyText3Char"/>
    <w:uiPriority w:val="99"/>
    <w:semiHidden/>
    <w:unhideWhenUsed/>
    <w:rsid w:val="00C35C92"/>
    <w:pPr>
      <w:spacing w:after="120"/>
    </w:pPr>
    <w:rPr>
      <w:sz w:val="16"/>
      <w:szCs w:val="16"/>
    </w:rPr>
  </w:style>
  <w:style w:type="character" w:customStyle="1" w:styleId="BodyText3Char">
    <w:name w:val="Body Text 3 Char"/>
    <w:link w:val="BodyText3"/>
    <w:uiPriority w:val="99"/>
    <w:semiHidden/>
    <w:rsid w:val="00C35C92"/>
    <w:rPr>
      <w:sz w:val="16"/>
      <w:szCs w:val="16"/>
    </w:rPr>
  </w:style>
  <w:style w:type="paragraph" w:styleId="BodyTextIndent2">
    <w:name w:val="Body Text Indent 2"/>
    <w:basedOn w:val="Normal"/>
    <w:link w:val="BodyTextIndent2Char"/>
    <w:uiPriority w:val="99"/>
    <w:semiHidden/>
    <w:unhideWhenUsed/>
    <w:rsid w:val="00C35C92"/>
    <w:pPr>
      <w:spacing w:after="120" w:line="480" w:lineRule="auto"/>
      <w:ind w:left="283"/>
    </w:pPr>
  </w:style>
  <w:style w:type="character" w:customStyle="1" w:styleId="BodyTextIndent2Char">
    <w:name w:val="Body Text Indent 2 Char"/>
    <w:basedOn w:val="DefaultParagraphFont"/>
    <w:link w:val="BodyTextIndent2"/>
    <w:uiPriority w:val="99"/>
    <w:semiHidden/>
    <w:rsid w:val="00C35C92"/>
  </w:style>
  <w:style w:type="paragraph" w:styleId="BodyTextIndent">
    <w:name w:val="Body Text Indent"/>
    <w:basedOn w:val="Normal"/>
    <w:link w:val="BodyTextIndentChar"/>
    <w:uiPriority w:val="99"/>
    <w:unhideWhenUsed/>
    <w:rsid w:val="00C35C92"/>
    <w:pPr>
      <w:spacing w:after="120"/>
      <w:ind w:left="283"/>
    </w:pPr>
  </w:style>
  <w:style w:type="character" w:customStyle="1" w:styleId="BodyTextIndentChar">
    <w:name w:val="Body Text Indent Char"/>
    <w:basedOn w:val="DefaultParagraphFont"/>
    <w:link w:val="BodyTextIndent"/>
    <w:uiPriority w:val="99"/>
    <w:rsid w:val="00C35C92"/>
  </w:style>
  <w:style w:type="paragraph" w:styleId="BodyText2">
    <w:name w:val="Body Text 2"/>
    <w:basedOn w:val="Normal"/>
    <w:link w:val="BodyText2Char"/>
    <w:uiPriority w:val="99"/>
    <w:unhideWhenUsed/>
    <w:rsid w:val="00C35C92"/>
    <w:pPr>
      <w:spacing w:after="120" w:line="480" w:lineRule="auto"/>
    </w:pPr>
  </w:style>
  <w:style w:type="character" w:customStyle="1" w:styleId="BodyText2Char">
    <w:name w:val="Body Text 2 Char"/>
    <w:basedOn w:val="DefaultParagraphFont"/>
    <w:link w:val="BodyText2"/>
    <w:uiPriority w:val="99"/>
    <w:rsid w:val="00C35C92"/>
  </w:style>
  <w:style w:type="character" w:customStyle="1" w:styleId="Heading2Char">
    <w:name w:val="Heading 2 Char"/>
    <w:link w:val="Heading2"/>
    <w:rsid w:val="00A56C1E"/>
    <w:rPr>
      <w:rFonts w:ascii="Arial" w:eastAsia="Times New Roman" w:hAnsi="Arial" w:cs="Arial"/>
      <w:b/>
      <w:bCs/>
      <w:i/>
      <w:iCs/>
      <w:sz w:val="28"/>
      <w:szCs w:val="28"/>
      <w:lang w:val="en-US" w:eastAsia="en-US"/>
    </w:rPr>
  </w:style>
  <w:style w:type="character" w:customStyle="1" w:styleId="Heading3Char">
    <w:name w:val="Heading 3 Char"/>
    <w:link w:val="Heading3"/>
    <w:rsid w:val="00A56C1E"/>
    <w:rPr>
      <w:rFonts w:ascii="Arial" w:eastAsia="Times New Roman" w:hAnsi="Arial" w:cs="Arial"/>
      <w:b/>
      <w:bCs/>
      <w:sz w:val="26"/>
      <w:szCs w:val="26"/>
      <w:lang w:val="en-US" w:eastAsia="en-US"/>
    </w:rPr>
  </w:style>
  <w:style w:type="paragraph" w:styleId="NormalWeb">
    <w:name w:val="Normal (Web)"/>
    <w:basedOn w:val="Normal"/>
    <w:rsid w:val="00A56C1E"/>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EndnoteReference">
    <w:name w:val="endnote reference"/>
    <w:semiHidden/>
    <w:rsid w:val="00A56C1E"/>
    <w:rPr>
      <w:vertAlign w:val="superscript"/>
    </w:rPr>
  </w:style>
  <w:style w:type="paragraph" w:styleId="EnvelopeReturn">
    <w:name w:val="envelope return"/>
    <w:basedOn w:val="Normal"/>
    <w:rsid w:val="00A56C1E"/>
    <w:pPr>
      <w:spacing w:after="0" w:line="240" w:lineRule="auto"/>
    </w:pPr>
    <w:rPr>
      <w:rFonts w:ascii="Times New Roman" w:eastAsia="Times New Roman" w:hAnsi="Times New Roman" w:cs="Arial"/>
      <w:sz w:val="24"/>
      <w:szCs w:val="20"/>
      <w:lang w:val="en-US" w:eastAsia="en-US"/>
    </w:rPr>
  </w:style>
  <w:style w:type="paragraph" w:styleId="EndnoteText">
    <w:name w:val="endnote text"/>
    <w:basedOn w:val="Normal"/>
    <w:link w:val="EndnoteTextChar"/>
    <w:semiHidden/>
    <w:rsid w:val="00A56C1E"/>
    <w:pPr>
      <w:spacing w:after="0" w:line="240" w:lineRule="auto"/>
    </w:pPr>
    <w:rPr>
      <w:rFonts w:ascii="Times New Roman" w:eastAsia="Times New Roman" w:hAnsi="Times New Roman"/>
      <w:sz w:val="20"/>
      <w:szCs w:val="20"/>
      <w:lang w:val="en-US" w:eastAsia="en-US"/>
    </w:rPr>
  </w:style>
  <w:style w:type="character" w:customStyle="1" w:styleId="EndnoteTextChar">
    <w:name w:val="Endnote Text Char"/>
    <w:link w:val="EndnoteText"/>
    <w:semiHidden/>
    <w:rsid w:val="00A56C1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semiHidden/>
    <w:rsid w:val="00A56C1E"/>
    <w:pPr>
      <w:spacing w:after="0" w:line="240" w:lineRule="auto"/>
    </w:pPr>
    <w:rPr>
      <w:rFonts w:ascii="Times New Roman" w:eastAsia="Times New Roman" w:hAnsi="Times New Roman"/>
      <w:sz w:val="20"/>
      <w:szCs w:val="20"/>
      <w:lang w:val="en-US" w:eastAsia="en-US"/>
    </w:rPr>
  </w:style>
  <w:style w:type="character" w:customStyle="1" w:styleId="FootnoteTextChar">
    <w:name w:val="Footnote Text Char"/>
    <w:link w:val="FootnoteText"/>
    <w:semiHidden/>
    <w:rsid w:val="00A56C1E"/>
    <w:rPr>
      <w:rFonts w:ascii="Times New Roman" w:eastAsia="Times New Roman" w:hAnsi="Times New Roman" w:cs="Times New Roman"/>
      <w:sz w:val="20"/>
      <w:szCs w:val="20"/>
      <w:lang w:val="en-US" w:eastAsia="en-US"/>
    </w:rPr>
  </w:style>
  <w:style w:type="character" w:styleId="FootnoteReference">
    <w:name w:val="footnote reference"/>
    <w:semiHidden/>
    <w:rsid w:val="00A56C1E"/>
    <w:rPr>
      <w:vertAlign w:val="superscript"/>
    </w:rPr>
  </w:style>
  <w:style w:type="character" w:styleId="Hyperlink">
    <w:name w:val="Hyperlink"/>
    <w:rsid w:val="00A56C1E"/>
    <w:rPr>
      <w:color w:val="0000FF"/>
      <w:u w:val="single"/>
    </w:rPr>
  </w:style>
  <w:style w:type="table" w:customStyle="1" w:styleId="TableGrid2">
    <w:name w:val="Table Grid2"/>
    <w:basedOn w:val="TableNormal"/>
    <w:next w:val="TableGrid"/>
    <w:uiPriority w:val="59"/>
    <w:rsid w:val="006946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73B"/>
    <w:pPr>
      <w:autoSpaceDE w:val="0"/>
      <w:autoSpaceDN w:val="0"/>
      <w:adjustRightInd w:val="0"/>
    </w:pPr>
    <w:rPr>
      <w:rFonts w:cs="Calibr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GB"/>
    </w:rPr>
  </w:style>
  <w:style w:type="paragraph" w:styleId="Heading1">
    <w:name w:val="heading 1"/>
    <w:basedOn w:val="Normal"/>
    <w:next w:val="Normal"/>
    <w:link w:val="Heading1Char"/>
    <w:qFormat/>
    <w:rsid w:val="001D5269"/>
    <w:pPr>
      <w:keepNext/>
      <w:spacing w:after="0" w:line="240" w:lineRule="auto"/>
      <w:outlineLvl w:val="0"/>
    </w:pPr>
    <w:rPr>
      <w:rFonts w:ascii="Times New Roman" w:eastAsia="Times New Roman" w:hAnsi="Times New Roman"/>
      <w:b/>
      <w:sz w:val="24"/>
      <w:szCs w:val="20"/>
    </w:rPr>
  </w:style>
  <w:style w:type="paragraph" w:styleId="Heading2">
    <w:name w:val="heading 2"/>
    <w:basedOn w:val="Normal"/>
    <w:next w:val="Normal"/>
    <w:link w:val="Heading2Char"/>
    <w:qFormat/>
    <w:rsid w:val="00A56C1E"/>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A56C1E"/>
    <w:pPr>
      <w:keepNext/>
      <w:spacing w:before="240" w:after="60" w:line="240" w:lineRule="auto"/>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96B"/>
    <w:rPr>
      <w:rFonts w:ascii="Tahoma" w:hAnsi="Tahoma" w:cs="Tahoma"/>
      <w:sz w:val="16"/>
      <w:szCs w:val="16"/>
    </w:rPr>
  </w:style>
  <w:style w:type="paragraph" w:styleId="Header">
    <w:name w:val="header"/>
    <w:basedOn w:val="Normal"/>
    <w:link w:val="HeaderChar"/>
    <w:unhideWhenUsed/>
    <w:rsid w:val="00D8496B"/>
    <w:pPr>
      <w:tabs>
        <w:tab w:val="center" w:pos="4513"/>
        <w:tab w:val="right" w:pos="9026"/>
      </w:tabs>
      <w:spacing w:after="0" w:line="240" w:lineRule="auto"/>
    </w:pPr>
  </w:style>
  <w:style w:type="character" w:customStyle="1" w:styleId="HeaderChar">
    <w:name w:val="Header Char"/>
    <w:basedOn w:val="DefaultParagraphFont"/>
    <w:link w:val="Header"/>
    <w:rsid w:val="00D8496B"/>
  </w:style>
  <w:style w:type="paragraph" w:styleId="Footer">
    <w:name w:val="footer"/>
    <w:basedOn w:val="Normal"/>
    <w:link w:val="FooterChar"/>
    <w:uiPriority w:val="99"/>
    <w:unhideWhenUsed/>
    <w:rsid w:val="00D8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96B"/>
  </w:style>
  <w:style w:type="table" w:styleId="TableGrid">
    <w:name w:val="Table Grid"/>
    <w:basedOn w:val="TableNormal"/>
    <w:uiPriority w:val="59"/>
    <w:rsid w:val="0007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Subhead">
    <w:name w:val="a LCP Subhead"/>
    <w:autoRedefine/>
    <w:rsid w:val="00E15F68"/>
    <w:rPr>
      <w:rFonts w:eastAsia="Times New Roman"/>
      <w:b/>
      <w:sz w:val="24"/>
      <w:szCs w:val="24"/>
      <w:lang w:eastAsia="en-GB"/>
    </w:rPr>
  </w:style>
  <w:style w:type="paragraph" w:customStyle="1" w:styleId="aLCPBodytext">
    <w:name w:val="a LCP Body text"/>
    <w:autoRedefine/>
    <w:rsid w:val="00C92E6E"/>
    <w:pPr>
      <w:tabs>
        <w:tab w:val="left" w:pos="0"/>
      </w:tabs>
    </w:pPr>
    <w:rPr>
      <w:rFonts w:ascii="Arial" w:eastAsia="Times New Roman" w:hAnsi="Arial" w:cs="Arial"/>
      <w:sz w:val="22"/>
      <w:szCs w:val="22"/>
      <w:lang w:val="en-US" w:eastAsia="en-GB"/>
    </w:rPr>
  </w:style>
  <w:style w:type="paragraph" w:customStyle="1" w:styleId="aLCPbulletlist">
    <w:name w:val="a LCP bullet list"/>
    <w:basedOn w:val="aLCPBodytext"/>
    <w:autoRedefine/>
    <w:rsid w:val="00E15F68"/>
    <w:pPr>
      <w:numPr>
        <w:numId w:val="3"/>
      </w:numPr>
    </w:pPr>
    <w:rPr>
      <w:rFonts w:ascii="Comic Sans MS" w:hAnsi="Comic Sans MS"/>
      <w:bCs/>
    </w:rPr>
  </w:style>
  <w:style w:type="character" w:customStyle="1" w:styleId="aLCPboldbodytext">
    <w:name w:val="a LCP bold body text"/>
    <w:rsid w:val="00E15F68"/>
    <w:rPr>
      <w:rFonts w:ascii="Arial" w:hAnsi="Arial" w:cs="Arial" w:hint="default"/>
      <w:b/>
      <w:bCs/>
      <w:strike w:val="0"/>
      <w:dstrike w:val="0"/>
      <w:sz w:val="22"/>
      <w:u w:val="none"/>
      <w:effect w:val="none"/>
      <w:vertAlign w:val="baseline"/>
    </w:rPr>
  </w:style>
  <w:style w:type="paragraph" w:styleId="ListParagraph">
    <w:name w:val="List Paragraph"/>
    <w:basedOn w:val="Normal"/>
    <w:uiPriority w:val="34"/>
    <w:qFormat/>
    <w:rsid w:val="00692365"/>
    <w:pPr>
      <w:ind w:left="720"/>
      <w:contextualSpacing/>
    </w:pPr>
  </w:style>
  <w:style w:type="character" w:customStyle="1" w:styleId="Heading1Char">
    <w:name w:val="Heading 1 Char"/>
    <w:link w:val="Heading1"/>
    <w:rsid w:val="001D5269"/>
    <w:rPr>
      <w:rFonts w:ascii="Times New Roman" w:eastAsia="Times New Roman" w:hAnsi="Times New Roman" w:cs="Times New Roman"/>
      <w:b/>
      <w:sz w:val="24"/>
      <w:szCs w:val="20"/>
      <w:lang w:eastAsia="en-GB"/>
    </w:rPr>
  </w:style>
  <w:style w:type="paragraph" w:styleId="ListBullet">
    <w:name w:val="List Bullet"/>
    <w:basedOn w:val="Normal"/>
    <w:uiPriority w:val="99"/>
    <w:unhideWhenUsed/>
    <w:rsid w:val="001D5269"/>
    <w:pPr>
      <w:numPr>
        <w:numId w:val="4"/>
      </w:numPr>
      <w:spacing w:after="0" w:line="240" w:lineRule="auto"/>
      <w:contextualSpacing/>
    </w:pPr>
    <w:rPr>
      <w:rFonts w:ascii="Times New Roman" w:eastAsia="Times New Roman" w:hAnsi="Times New Roman"/>
      <w:sz w:val="20"/>
      <w:szCs w:val="20"/>
    </w:rPr>
  </w:style>
  <w:style w:type="paragraph" w:styleId="BodyText">
    <w:name w:val="Body Text"/>
    <w:basedOn w:val="Normal"/>
    <w:link w:val="BodyTextChar"/>
    <w:semiHidden/>
    <w:unhideWhenUsed/>
    <w:rsid w:val="001D5269"/>
    <w:pPr>
      <w:spacing w:after="0" w:line="240" w:lineRule="auto"/>
      <w:jc w:val="both"/>
    </w:pPr>
    <w:rPr>
      <w:rFonts w:ascii="Arial" w:eastAsia="Times New Roman" w:hAnsi="Arial"/>
      <w:sz w:val="24"/>
      <w:szCs w:val="20"/>
    </w:rPr>
  </w:style>
  <w:style w:type="character" w:customStyle="1" w:styleId="BodyTextChar">
    <w:name w:val="Body Text Char"/>
    <w:link w:val="BodyText"/>
    <w:semiHidden/>
    <w:rsid w:val="001D5269"/>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5F7AB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45786"/>
    <w:pPr>
      <w:spacing w:after="0" w:line="240" w:lineRule="auto"/>
    </w:pPr>
    <w:rPr>
      <w:rFonts w:ascii="Times New Roman" w:eastAsia="Times New Roman" w:hAnsi="Times New Roman"/>
      <w:i/>
      <w:iCs/>
      <w:color w:val="000000"/>
      <w:sz w:val="24"/>
      <w:szCs w:val="24"/>
    </w:rPr>
  </w:style>
  <w:style w:type="character" w:customStyle="1" w:styleId="QuoteChar">
    <w:name w:val="Quote Char"/>
    <w:link w:val="Quote"/>
    <w:uiPriority w:val="29"/>
    <w:rsid w:val="00945786"/>
    <w:rPr>
      <w:rFonts w:ascii="Times New Roman" w:eastAsia="Times New Roman" w:hAnsi="Times New Roman" w:cs="Times New Roman"/>
      <w:i/>
      <w:iCs/>
      <w:color w:val="000000"/>
      <w:sz w:val="24"/>
      <w:szCs w:val="24"/>
    </w:rPr>
  </w:style>
  <w:style w:type="character" w:styleId="Strong">
    <w:name w:val="Strong"/>
    <w:uiPriority w:val="22"/>
    <w:qFormat/>
    <w:rsid w:val="00854A2C"/>
    <w:rPr>
      <w:b/>
      <w:bCs/>
    </w:rPr>
  </w:style>
  <w:style w:type="paragraph" w:styleId="BodyText3">
    <w:name w:val="Body Text 3"/>
    <w:basedOn w:val="Normal"/>
    <w:link w:val="BodyText3Char"/>
    <w:uiPriority w:val="99"/>
    <w:semiHidden/>
    <w:unhideWhenUsed/>
    <w:rsid w:val="00C35C92"/>
    <w:pPr>
      <w:spacing w:after="120"/>
    </w:pPr>
    <w:rPr>
      <w:sz w:val="16"/>
      <w:szCs w:val="16"/>
    </w:rPr>
  </w:style>
  <w:style w:type="character" w:customStyle="1" w:styleId="BodyText3Char">
    <w:name w:val="Body Text 3 Char"/>
    <w:link w:val="BodyText3"/>
    <w:uiPriority w:val="99"/>
    <w:semiHidden/>
    <w:rsid w:val="00C35C92"/>
    <w:rPr>
      <w:sz w:val="16"/>
      <w:szCs w:val="16"/>
    </w:rPr>
  </w:style>
  <w:style w:type="paragraph" w:styleId="BodyTextIndent2">
    <w:name w:val="Body Text Indent 2"/>
    <w:basedOn w:val="Normal"/>
    <w:link w:val="BodyTextIndent2Char"/>
    <w:uiPriority w:val="99"/>
    <w:semiHidden/>
    <w:unhideWhenUsed/>
    <w:rsid w:val="00C35C92"/>
    <w:pPr>
      <w:spacing w:after="120" w:line="480" w:lineRule="auto"/>
      <w:ind w:left="283"/>
    </w:pPr>
  </w:style>
  <w:style w:type="character" w:customStyle="1" w:styleId="BodyTextIndent2Char">
    <w:name w:val="Body Text Indent 2 Char"/>
    <w:basedOn w:val="DefaultParagraphFont"/>
    <w:link w:val="BodyTextIndent2"/>
    <w:uiPriority w:val="99"/>
    <w:semiHidden/>
    <w:rsid w:val="00C35C92"/>
  </w:style>
  <w:style w:type="paragraph" w:styleId="BodyTextIndent">
    <w:name w:val="Body Text Indent"/>
    <w:basedOn w:val="Normal"/>
    <w:link w:val="BodyTextIndentChar"/>
    <w:uiPriority w:val="99"/>
    <w:unhideWhenUsed/>
    <w:rsid w:val="00C35C92"/>
    <w:pPr>
      <w:spacing w:after="120"/>
      <w:ind w:left="283"/>
    </w:pPr>
  </w:style>
  <w:style w:type="character" w:customStyle="1" w:styleId="BodyTextIndentChar">
    <w:name w:val="Body Text Indent Char"/>
    <w:basedOn w:val="DefaultParagraphFont"/>
    <w:link w:val="BodyTextIndent"/>
    <w:uiPriority w:val="99"/>
    <w:rsid w:val="00C35C92"/>
  </w:style>
  <w:style w:type="paragraph" w:styleId="BodyText2">
    <w:name w:val="Body Text 2"/>
    <w:basedOn w:val="Normal"/>
    <w:link w:val="BodyText2Char"/>
    <w:uiPriority w:val="99"/>
    <w:unhideWhenUsed/>
    <w:rsid w:val="00C35C92"/>
    <w:pPr>
      <w:spacing w:after="120" w:line="480" w:lineRule="auto"/>
    </w:pPr>
  </w:style>
  <w:style w:type="character" w:customStyle="1" w:styleId="BodyText2Char">
    <w:name w:val="Body Text 2 Char"/>
    <w:basedOn w:val="DefaultParagraphFont"/>
    <w:link w:val="BodyText2"/>
    <w:uiPriority w:val="99"/>
    <w:rsid w:val="00C35C92"/>
  </w:style>
  <w:style w:type="character" w:customStyle="1" w:styleId="Heading2Char">
    <w:name w:val="Heading 2 Char"/>
    <w:link w:val="Heading2"/>
    <w:rsid w:val="00A56C1E"/>
    <w:rPr>
      <w:rFonts w:ascii="Arial" w:eastAsia="Times New Roman" w:hAnsi="Arial" w:cs="Arial"/>
      <w:b/>
      <w:bCs/>
      <w:i/>
      <w:iCs/>
      <w:sz w:val="28"/>
      <w:szCs w:val="28"/>
      <w:lang w:val="en-US" w:eastAsia="en-US"/>
    </w:rPr>
  </w:style>
  <w:style w:type="character" w:customStyle="1" w:styleId="Heading3Char">
    <w:name w:val="Heading 3 Char"/>
    <w:link w:val="Heading3"/>
    <w:rsid w:val="00A56C1E"/>
    <w:rPr>
      <w:rFonts w:ascii="Arial" w:eastAsia="Times New Roman" w:hAnsi="Arial" w:cs="Arial"/>
      <w:b/>
      <w:bCs/>
      <w:sz w:val="26"/>
      <w:szCs w:val="26"/>
      <w:lang w:val="en-US" w:eastAsia="en-US"/>
    </w:rPr>
  </w:style>
  <w:style w:type="paragraph" w:styleId="NormalWeb">
    <w:name w:val="Normal (Web)"/>
    <w:basedOn w:val="Normal"/>
    <w:rsid w:val="00A56C1E"/>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EndnoteReference">
    <w:name w:val="endnote reference"/>
    <w:semiHidden/>
    <w:rsid w:val="00A56C1E"/>
    <w:rPr>
      <w:vertAlign w:val="superscript"/>
    </w:rPr>
  </w:style>
  <w:style w:type="paragraph" w:styleId="EnvelopeReturn">
    <w:name w:val="envelope return"/>
    <w:basedOn w:val="Normal"/>
    <w:rsid w:val="00A56C1E"/>
    <w:pPr>
      <w:spacing w:after="0" w:line="240" w:lineRule="auto"/>
    </w:pPr>
    <w:rPr>
      <w:rFonts w:ascii="Times New Roman" w:eastAsia="Times New Roman" w:hAnsi="Times New Roman" w:cs="Arial"/>
      <w:sz w:val="24"/>
      <w:szCs w:val="20"/>
      <w:lang w:val="en-US" w:eastAsia="en-US"/>
    </w:rPr>
  </w:style>
  <w:style w:type="paragraph" w:styleId="EndnoteText">
    <w:name w:val="endnote text"/>
    <w:basedOn w:val="Normal"/>
    <w:link w:val="EndnoteTextChar"/>
    <w:semiHidden/>
    <w:rsid w:val="00A56C1E"/>
    <w:pPr>
      <w:spacing w:after="0" w:line="240" w:lineRule="auto"/>
    </w:pPr>
    <w:rPr>
      <w:rFonts w:ascii="Times New Roman" w:eastAsia="Times New Roman" w:hAnsi="Times New Roman"/>
      <w:sz w:val="20"/>
      <w:szCs w:val="20"/>
      <w:lang w:val="en-US" w:eastAsia="en-US"/>
    </w:rPr>
  </w:style>
  <w:style w:type="character" w:customStyle="1" w:styleId="EndnoteTextChar">
    <w:name w:val="Endnote Text Char"/>
    <w:link w:val="EndnoteText"/>
    <w:semiHidden/>
    <w:rsid w:val="00A56C1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semiHidden/>
    <w:rsid w:val="00A56C1E"/>
    <w:pPr>
      <w:spacing w:after="0" w:line="240" w:lineRule="auto"/>
    </w:pPr>
    <w:rPr>
      <w:rFonts w:ascii="Times New Roman" w:eastAsia="Times New Roman" w:hAnsi="Times New Roman"/>
      <w:sz w:val="20"/>
      <w:szCs w:val="20"/>
      <w:lang w:val="en-US" w:eastAsia="en-US"/>
    </w:rPr>
  </w:style>
  <w:style w:type="character" w:customStyle="1" w:styleId="FootnoteTextChar">
    <w:name w:val="Footnote Text Char"/>
    <w:link w:val="FootnoteText"/>
    <w:semiHidden/>
    <w:rsid w:val="00A56C1E"/>
    <w:rPr>
      <w:rFonts w:ascii="Times New Roman" w:eastAsia="Times New Roman" w:hAnsi="Times New Roman" w:cs="Times New Roman"/>
      <w:sz w:val="20"/>
      <w:szCs w:val="20"/>
      <w:lang w:val="en-US" w:eastAsia="en-US"/>
    </w:rPr>
  </w:style>
  <w:style w:type="character" w:styleId="FootnoteReference">
    <w:name w:val="footnote reference"/>
    <w:semiHidden/>
    <w:rsid w:val="00A56C1E"/>
    <w:rPr>
      <w:vertAlign w:val="superscript"/>
    </w:rPr>
  </w:style>
  <w:style w:type="character" w:styleId="Hyperlink">
    <w:name w:val="Hyperlink"/>
    <w:rsid w:val="00A56C1E"/>
    <w:rPr>
      <w:color w:val="0000FF"/>
      <w:u w:val="single"/>
    </w:rPr>
  </w:style>
  <w:style w:type="table" w:customStyle="1" w:styleId="TableGrid2">
    <w:name w:val="Table Grid2"/>
    <w:basedOn w:val="TableNormal"/>
    <w:next w:val="TableGrid"/>
    <w:uiPriority w:val="59"/>
    <w:rsid w:val="006946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73B"/>
    <w:pPr>
      <w:autoSpaceDE w:val="0"/>
      <w:autoSpaceDN w:val="0"/>
      <w:adjustRightInd w:val="0"/>
    </w:pPr>
    <w:rPr>
      <w:rFonts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412">
      <w:bodyDiv w:val="1"/>
      <w:marLeft w:val="0"/>
      <w:marRight w:val="0"/>
      <w:marTop w:val="0"/>
      <w:marBottom w:val="0"/>
      <w:divBdr>
        <w:top w:val="none" w:sz="0" w:space="0" w:color="auto"/>
        <w:left w:val="none" w:sz="0" w:space="0" w:color="auto"/>
        <w:bottom w:val="none" w:sz="0" w:space="0" w:color="auto"/>
        <w:right w:val="none" w:sz="0" w:space="0" w:color="auto"/>
      </w:divBdr>
    </w:div>
    <w:div w:id="1261373831">
      <w:bodyDiv w:val="1"/>
      <w:marLeft w:val="0"/>
      <w:marRight w:val="0"/>
      <w:marTop w:val="0"/>
      <w:marBottom w:val="0"/>
      <w:divBdr>
        <w:top w:val="none" w:sz="0" w:space="0" w:color="auto"/>
        <w:left w:val="none" w:sz="0" w:space="0" w:color="auto"/>
        <w:bottom w:val="none" w:sz="0" w:space="0" w:color="auto"/>
        <w:right w:val="none" w:sz="0" w:space="0" w:color="auto"/>
      </w:divBdr>
    </w:div>
    <w:div w:id="1562205786">
      <w:bodyDiv w:val="1"/>
      <w:marLeft w:val="0"/>
      <w:marRight w:val="0"/>
      <w:marTop w:val="0"/>
      <w:marBottom w:val="0"/>
      <w:divBdr>
        <w:top w:val="none" w:sz="0" w:space="0" w:color="auto"/>
        <w:left w:val="none" w:sz="0" w:space="0" w:color="auto"/>
        <w:bottom w:val="none" w:sz="0" w:space="0" w:color="auto"/>
        <w:right w:val="none" w:sz="0" w:space="0" w:color="auto"/>
      </w:divBdr>
    </w:div>
    <w:div w:id="1909916488">
      <w:bodyDiv w:val="1"/>
      <w:marLeft w:val="0"/>
      <w:marRight w:val="0"/>
      <w:marTop w:val="0"/>
      <w:marBottom w:val="0"/>
      <w:divBdr>
        <w:top w:val="none" w:sz="0" w:space="0" w:color="auto"/>
        <w:left w:val="none" w:sz="0" w:space="0" w:color="auto"/>
        <w:bottom w:val="none" w:sz="0" w:space="0" w:color="auto"/>
        <w:right w:val="none" w:sz="0" w:space="0" w:color="auto"/>
      </w:divBdr>
    </w:div>
    <w:div w:id="20198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0085E-8F0C-490B-B4E0-29D9ADE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Behaviour for learning procedure</vt:lpstr>
    </vt:vector>
  </TitlesOfParts>
  <Company>RCSAT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for learning procedure</dc:title>
  <dc:creator>SCA8753544</dc:creator>
  <cp:lastModifiedBy>Laura Colbourne Payne</cp:lastModifiedBy>
  <cp:revision>2</cp:revision>
  <cp:lastPrinted>2024-01-06T03:54:00Z</cp:lastPrinted>
  <dcterms:created xsi:type="dcterms:W3CDTF">2025-05-13T15:14:00Z</dcterms:created>
  <dcterms:modified xsi:type="dcterms:W3CDTF">2025-05-13T15:14:00Z</dcterms:modified>
</cp:coreProperties>
</file>