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473" w:tblpY="-179"/>
        <w:tblW w:w="16210" w:type="dxa"/>
        <w:tblLayout w:type="fixed"/>
        <w:tblLook w:val="04A0" w:firstRow="1" w:lastRow="0" w:firstColumn="1" w:lastColumn="0" w:noHBand="0" w:noVBand="1"/>
      </w:tblPr>
      <w:tblGrid>
        <w:gridCol w:w="675"/>
        <w:gridCol w:w="4344"/>
        <w:gridCol w:w="50"/>
        <w:gridCol w:w="4011"/>
        <w:gridCol w:w="383"/>
        <w:gridCol w:w="4395"/>
        <w:gridCol w:w="2352"/>
      </w:tblGrid>
      <w:tr w:rsidR="00966A22" w:rsidRPr="00FB0FC2" w14:paraId="557BF077" w14:textId="77777777" w:rsidTr="00126C1B">
        <w:trPr>
          <w:trHeight w:val="559"/>
        </w:trPr>
        <w:tc>
          <w:tcPr>
            <w:tcW w:w="16210" w:type="dxa"/>
            <w:gridSpan w:val="7"/>
            <w:shd w:val="clear" w:color="auto" w:fill="C6D9F1" w:themeFill="text2" w:themeFillTint="33"/>
          </w:tcPr>
          <w:p w14:paraId="1273FB7D" w14:textId="4404126E" w:rsidR="00910D59" w:rsidRPr="00910D59" w:rsidRDefault="00646BBB" w:rsidP="00126C1B">
            <w:pPr>
              <w:spacing w:after="0"/>
              <w:jc w:val="center"/>
              <w:rPr>
                <w:rFonts w:ascii="Comic Sans MS" w:hAnsi="Comic Sans MS"/>
                <w:b/>
                <w:szCs w:val="28"/>
              </w:rPr>
            </w:pPr>
            <w:bookmarkStart w:id="0" w:name="_GoBack"/>
            <w:r>
              <w:rPr>
                <w:noProof/>
                <w:lang w:eastAsia="en-GB"/>
              </w:rPr>
              <w:drawing>
                <wp:anchor distT="0" distB="0" distL="114300" distR="114300" simplePos="0" relativeHeight="251659264" behindDoc="1" locked="0" layoutInCell="1" allowOverlap="1" wp14:anchorId="0CAE5270" wp14:editId="389B839F">
                  <wp:simplePos x="0" y="0"/>
                  <wp:positionH relativeFrom="column">
                    <wp:posOffset>50800</wp:posOffset>
                  </wp:positionH>
                  <wp:positionV relativeFrom="paragraph">
                    <wp:posOffset>369570</wp:posOffset>
                  </wp:positionV>
                  <wp:extent cx="581025" cy="581025"/>
                  <wp:effectExtent l="0" t="0" r="9525" b="9525"/>
                  <wp:wrapTight wrapText="bothSides">
                    <wp:wrapPolygon edited="0">
                      <wp:start x="0" y="0"/>
                      <wp:lineTo x="0" y="21246"/>
                      <wp:lineTo x="21246" y="21246"/>
                      <wp:lineTo x="21246" y="0"/>
                      <wp:lineTo x="0" y="0"/>
                    </wp:wrapPolygon>
                  </wp:wrapTight>
                  <wp:docPr id="1" name="Picture 1" descr="Bunbury Aldersey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bury Aldersey CE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10D59" w:rsidRPr="00910D59">
              <w:rPr>
                <w:rFonts w:ascii="Comic Sans MS" w:hAnsi="Comic Sans MS"/>
                <w:b/>
                <w:noProof/>
                <w:szCs w:val="28"/>
                <w:lang w:eastAsia="en-GB"/>
              </w:rPr>
              <w:t>Rural Church Schools Academy Trust</w:t>
            </w:r>
          </w:p>
          <w:p w14:paraId="04C1C6E0" w14:textId="06849ACD" w:rsidR="00966A22" w:rsidRPr="00B2506D" w:rsidRDefault="00910D59" w:rsidP="00126C1B">
            <w:pPr>
              <w:spacing w:after="0"/>
              <w:jc w:val="center"/>
              <w:rPr>
                <w:rFonts w:ascii="Comic Sans MS" w:hAnsi="Comic Sans MS"/>
                <w:b/>
                <w:sz w:val="28"/>
                <w:u w:val="single"/>
              </w:rPr>
            </w:pPr>
            <w:r>
              <w:rPr>
                <w:rFonts w:ascii="Comic Sans MS" w:hAnsi="Comic Sans MS"/>
                <w:b/>
                <w:sz w:val="28"/>
                <w:szCs w:val="28"/>
              </w:rPr>
              <w:t xml:space="preserve">EYFS – Physical Development                            </w:t>
            </w:r>
            <w:r w:rsidR="00126C1B">
              <w:rPr>
                <w:rFonts w:ascii="Comic Sans MS" w:hAnsi="Comic Sans MS"/>
                <w:b/>
                <w:sz w:val="28"/>
                <w:szCs w:val="28"/>
              </w:rPr>
              <w:t xml:space="preserve">    Progression of Knowledge and Skills</w:t>
            </w:r>
          </w:p>
        </w:tc>
      </w:tr>
      <w:tr w:rsidR="00126C1B" w:rsidRPr="00873674" w14:paraId="094C232E" w14:textId="77777777" w:rsidTr="00126C1B">
        <w:trPr>
          <w:cantSplit/>
          <w:trHeight w:val="428"/>
        </w:trPr>
        <w:tc>
          <w:tcPr>
            <w:tcW w:w="675" w:type="dxa"/>
            <w:shd w:val="clear" w:color="auto" w:fill="C6D9F1" w:themeFill="text2" w:themeFillTint="33"/>
            <w:textDirection w:val="btLr"/>
            <w:vAlign w:val="center"/>
          </w:tcPr>
          <w:p w14:paraId="672A6659" w14:textId="2625C19E" w:rsidR="00126C1B" w:rsidRPr="000E3339" w:rsidRDefault="00126C1B" w:rsidP="00DF2BA4">
            <w:pPr>
              <w:ind w:left="113" w:right="113"/>
              <w:jc w:val="center"/>
              <w:rPr>
                <w:rFonts w:ascii="Comic Sans MS" w:hAnsi="Comic Sans MS"/>
                <w:b/>
                <w:sz w:val="20"/>
                <w:szCs w:val="20"/>
              </w:rPr>
            </w:pPr>
          </w:p>
        </w:tc>
        <w:tc>
          <w:tcPr>
            <w:tcW w:w="4394" w:type="dxa"/>
            <w:gridSpan w:val="2"/>
            <w:shd w:val="clear" w:color="auto" w:fill="C6D9F1" w:themeFill="text2" w:themeFillTint="33"/>
          </w:tcPr>
          <w:p w14:paraId="1AD294EC" w14:textId="7143759E" w:rsidR="00126C1B" w:rsidRPr="00126C1B" w:rsidRDefault="00126C1B" w:rsidP="00DF2BA4">
            <w:pPr>
              <w:spacing w:after="0" w:line="240" w:lineRule="auto"/>
              <w:jc w:val="center"/>
              <w:rPr>
                <w:rFonts w:ascii="Comic Sans MS" w:hAnsi="Comic Sans MS"/>
                <w:b/>
                <w:sz w:val="24"/>
                <w:szCs w:val="20"/>
              </w:rPr>
            </w:pPr>
            <w:r w:rsidRPr="00126C1B">
              <w:rPr>
                <w:rFonts w:ascii="Comic Sans MS" w:hAnsi="Comic Sans MS"/>
                <w:b/>
                <w:sz w:val="24"/>
                <w:szCs w:val="20"/>
              </w:rPr>
              <w:t>Reception Aut</w:t>
            </w:r>
            <w:r w:rsidR="00910D59">
              <w:rPr>
                <w:rFonts w:ascii="Comic Sans MS" w:hAnsi="Comic Sans MS"/>
                <w:b/>
                <w:sz w:val="24"/>
                <w:szCs w:val="20"/>
              </w:rPr>
              <w:t>umn</w:t>
            </w:r>
          </w:p>
        </w:tc>
        <w:tc>
          <w:tcPr>
            <w:tcW w:w="4394" w:type="dxa"/>
            <w:gridSpan w:val="2"/>
            <w:shd w:val="clear" w:color="auto" w:fill="C6D9F1" w:themeFill="text2" w:themeFillTint="33"/>
          </w:tcPr>
          <w:p w14:paraId="527D4CDF" w14:textId="06EB6553" w:rsidR="00126C1B" w:rsidRPr="00126C1B" w:rsidRDefault="00126C1B" w:rsidP="00DF2BA4">
            <w:pPr>
              <w:jc w:val="center"/>
              <w:rPr>
                <w:rFonts w:ascii="Comic Sans MS" w:hAnsi="Comic Sans MS"/>
                <w:b/>
                <w:sz w:val="24"/>
                <w:szCs w:val="20"/>
              </w:rPr>
            </w:pPr>
            <w:r w:rsidRPr="00126C1B">
              <w:rPr>
                <w:rFonts w:ascii="Comic Sans MS" w:hAnsi="Comic Sans MS"/>
                <w:b/>
                <w:sz w:val="24"/>
                <w:szCs w:val="20"/>
              </w:rPr>
              <w:t>Reception Spr</w:t>
            </w:r>
            <w:r w:rsidR="00910D59">
              <w:rPr>
                <w:rFonts w:ascii="Comic Sans MS" w:hAnsi="Comic Sans MS"/>
                <w:b/>
                <w:sz w:val="24"/>
                <w:szCs w:val="20"/>
              </w:rPr>
              <w:t>ing</w:t>
            </w:r>
          </w:p>
        </w:tc>
        <w:tc>
          <w:tcPr>
            <w:tcW w:w="4395" w:type="dxa"/>
            <w:shd w:val="clear" w:color="auto" w:fill="C6D9F1" w:themeFill="text2" w:themeFillTint="33"/>
          </w:tcPr>
          <w:p w14:paraId="40989ACA" w14:textId="3A26EEE2" w:rsidR="00126C1B" w:rsidRPr="00126C1B" w:rsidRDefault="00126C1B" w:rsidP="00DF2BA4">
            <w:pPr>
              <w:spacing w:after="0" w:line="240" w:lineRule="auto"/>
              <w:jc w:val="center"/>
              <w:rPr>
                <w:rFonts w:ascii="Comic Sans MS" w:hAnsi="Comic Sans MS"/>
                <w:b/>
                <w:sz w:val="24"/>
                <w:szCs w:val="20"/>
              </w:rPr>
            </w:pPr>
            <w:r w:rsidRPr="00126C1B">
              <w:rPr>
                <w:rFonts w:ascii="Comic Sans MS" w:hAnsi="Comic Sans MS"/>
                <w:b/>
                <w:sz w:val="24"/>
                <w:szCs w:val="20"/>
              </w:rPr>
              <w:t>Reception Sum</w:t>
            </w:r>
            <w:r w:rsidR="00910D59">
              <w:rPr>
                <w:rFonts w:ascii="Comic Sans MS" w:hAnsi="Comic Sans MS"/>
                <w:b/>
                <w:sz w:val="24"/>
                <w:szCs w:val="20"/>
              </w:rPr>
              <w:t>mer</w:t>
            </w:r>
          </w:p>
        </w:tc>
        <w:tc>
          <w:tcPr>
            <w:tcW w:w="2352" w:type="dxa"/>
            <w:shd w:val="clear" w:color="auto" w:fill="C6D9F1" w:themeFill="text2" w:themeFillTint="33"/>
          </w:tcPr>
          <w:p w14:paraId="01D0BBD4" w14:textId="7FFEFE87" w:rsidR="00126C1B" w:rsidRPr="00126C1B" w:rsidRDefault="00126C1B" w:rsidP="00126C1B">
            <w:pPr>
              <w:spacing w:after="0" w:line="240" w:lineRule="auto"/>
              <w:jc w:val="center"/>
              <w:rPr>
                <w:rFonts w:ascii="Comic Sans MS" w:hAnsi="Comic Sans MS"/>
                <w:b/>
                <w:sz w:val="24"/>
                <w:szCs w:val="20"/>
              </w:rPr>
            </w:pPr>
            <w:r w:rsidRPr="00126C1B">
              <w:rPr>
                <w:rFonts w:ascii="Comic Sans MS" w:hAnsi="Comic Sans MS"/>
                <w:b/>
                <w:sz w:val="24"/>
                <w:szCs w:val="20"/>
              </w:rPr>
              <w:t>ELG Checkpoint</w:t>
            </w:r>
          </w:p>
        </w:tc>
      </w:tr>
      <w:tr w:rsidR="00126C1B" w:rsidRPr="00873674" w14:paraId="3557285E" w14:textId="433D51FA" w:rsidTr="00126C1B">
        <w:trPr>
          <w:cantSplit/>
          <w:trHeight w:val="557"/>
        </w:trPr>
        <w:tc>
          <w:tcPr>
            <w:tcW w:w="675" w:type="dxa"/>
            <w:vMerge w:val="restart"/>
            <w:shd w:val="clear" w:color="auto" w:fill="C6D9F1" w:themeFill="text2" w:themeFillTint="33"/>
            <w:textDirection w:val="btLr"/>
            <w:vAlign w:val="center"/>
          </w:tcPr>
          <w:p w14:paraId="6DE98E64" w14:textId="0B80A78B" w:rsidR="00126C1B" w:rsidRPr="00FC002E" w:rsidRDefault="00126C1B" w:rsidP="00DF2BA4">
            <w:pPr>
              <w:ind w:left="113" w:right="113"/>
              <w:jc w:val="center"/>
              <w:rPr>
                <w:rFonts w:ascii="Comic Sans MS" w:hAnsi="Comic Sans MS"/>
                <w:b/>
                <w:sz w:val="18"/>
                <w:szCs w:val="18"/>
              </w:rPr>
            </w:pPr>
            <w:r>
              <w:rPr>
                <w:rFonts w:ascii="Comic Sans MS" w:hAnsi="Comic Sans MS"/>
                <w:b/>
                <w:sz w:val="18"/>
                <w:szCs w:val="18"/>
              </w:rPr>
              <w:t>Gross Motor Skills</w:t>
            </w:r>
          </w:p>
        </w:tc>
        <w:tc>
          <w:tcPr>
            <w:tcW w:w="13183" w:type="dxa"/>
            <w:gridSpan w:val="5"/>
            <w:shd w:val="clear" w:color="auto" w:fill="auto"/>
            <w:vAlign w:val="center"/>
          </w:tcPr>
          <w:p w14:paraId="36233329" w14:textId="3F5385C3" w:rsidR="00126C1B" w:rsidRPr="008259F6" w:rsidRDefault="00126C1B" w:rsidP="00580DF0">
            <w:pPr>
              <w:widowControl w:val="0"/>
              <w:autoSpaceDE w:val="0"/>
              <w:autoSpaceDN w:val="0"/>
              <w:adjustRightInd w:val="0"/>
              <w:spacing w:after="0" w:line="240" w:lineRule="auto"/>
              <w:jc w:val="center"/>
              <w:rPr>
                <w:rFonts w:ascii="Comic Sans MS" w:hAnsi="Comic Sans MS"/>
                <w:sz w:val="14"/>
                <w:szCs w:val="14"/>
              </w:rPr>
            </w:pPr>
            <w:r w:rsidRPr="008259F6">
              <w:rPr>
                <w:rFonts w:ascii="Comic Sans MS" w:hAnsi="Comic Sans MS"/>
                <w:sz w:val="14"/>
                <w:szCs w:val="14"/>
              </w:rPr>
              <w:t>Revise and refine the fundamental movement skills they have already acquired:</w:t>
            </w:r>
            <w:r w:rsidR="00910D59">
              <w:rPr>
                <w:rFonts w:ascii="Comic Sans MS" w:hAnsi="Comic Sans MS"/>
                <w:sz w:val="14"/>
                <w:szCs w:val="14"/>
              </w:rPr>
              <w:t xml:space="preserve"> </w:t>
            </w:r>
            <w:r w:rsidRPr="008259F6">
              <w:rPr>
                <w:rFonts w:ascii="Comic Sans MS" w:hAnsi="Comic Sans MS"/>
                <w:sz w:val="14"/>
                <w:szCs w:val="14"/>
              </w:rPr>
              <w:t>• rolling • crawling • walking • jumping • running • hopping • skipping • climbing</w:t>
            </w:r>
          </w:p>
          <w:p w14:paraId="6CBF8A1E" w14:textId="27AD2230" w:rsidR="00126C1B" w:rsidRPr="008259F6" w:rsidRDefault="00126C1B" w:rsidP="00580DF0">
            <w:pPr>
              <w:widowControl w:val="0"/>
              <w:autoSpaceDE w:val="0"/>
              <w:autoSpaceDN w:val="0"/>
              <w:adjustRightInd w:val="0"/>
              <w:spacing w:after="0" w:line="240" w:lineRule="auto"/>
              <w:jc w:val="center"/>
              <w:rPr>
                <w:rFonts w:ascii="Comic Sans MS" w:hAnsi="Comic Sans MS"/>
                <w:sz w:val="14"/>
                <w:szCs w:val="14"/>
              </w:rPr>
            </w:pPr>
            <w:r w:rsidRPr="008259F6">
              <w:rPr>
                <w:rFonts w:ascii="Comic Sans MS" w:hAnsi="Comic Sans MS"/>
                <w:sz w:val="14"/>
                <w:szCs w:val="14"/>
              </w:rPr>
              <w:t>Progress towards a more fluent style of moving, with developing control and</w:t>
            </w:r>
            <w:r w:rsidR="00910D59">
              <w:rPr>
                <w:rFonts w:ascii="Comic Sans MS" w:hAnsi="Comic Sans MS"/>
                <w:sz w:val="14"/>
                <w:szCs w:val="14"/>
              </w:rPr>
              <w:t xml:space="preserve"> </w:t>
            </w:r>
            <w:r w:rsidRPr="008259F6">
              <w:rPr>
                <w:rFonts w:ascii="Comic Sans MS" w:hAnsi="Comic Sans MS"/>
                <w:sz w:val="14"/>
                <w:szCs w:val="14"/>
              </w:rPr>
              <w:t>grace.</w:t>
            </w:r>
          </w:p>
          <w:p w14:paraId="4E20D76D" w14:textId="77777777" w:rsidR="00126C1B" w:rsidRPr="008259F6" w:rsidRDefault="00126C1B" w:rsidP="00580DF0">
            <w:pPr>
              <w:widowControl w:val="0"/>
              <w:autoSpaceDE w:val="0"/>
              <w:autoSpaceDN w:val="0"/>
              <w:adjustRightInd w:val="0"/>
              <w:spacing w:after="0" w:line="240" w:lineRule="auto"/>
              <w:jc w:val="center"/>
              <w:rPr>
                <w:rFonts w:ascii="Comic Sans MS" w:hAnsi="Comic Sans MS"/>
                <w:sz w:val="14"/>
                <w:szCs w:val="14"/>
              </w:rPr>
            </w:pPr>
            <w:r w:rsidRPr="008259F6">
              <w:rPr>
                <w:rFonts w:ascii="Comic Sans MS" w:hAnsi="Comic Sans MS"/>
                <w:sz w:val="14"/>
                <w:szCs w:val="14"/>
              </w:rPr>
              <w:t>Develop the overall body strength, co-ordination, balance and agility needed to engage successfully with future physical education sessions and other physical disciplines including dance, gymnastics, sport and swimming.</w:t>
            </w:r>
          </w:p>
          <w:p w14:paraId="2495C6F9" w14:textId="77777777" w:rsidR="00126C1B" w:rsidRPr="008259F6" w:rsidRDefault="00126C1B" w:rsidP="00580DF0">
            <w:pPr>
              <w:widowControl w:val="0"/>
              <w:autoSpaceDE w:val="0"/>
              <w:autoSpaceDN w:val="0"/>
              <w:adjustRightInd w:val="0"/>
              <w:spacing w:after="0" w:line="240" w:lineRule="auto"/>
              <w:jc w:val="center"/>
              <w:rPr>
                <w:rFonts w:ascii="Comic Sans MS" w:hAnsi="Comic Sans MS"/>
                <w:sz w:val="14"/>
                <w:szCs w:val="14"/>
              </w:rPr>
            </w:pPr>
            <w:r w:rsidRPr="008259F6">
              <w:rPr>
                <w:rFonts w:ascii="Comic Sans MS" w:hAnsi="Comic Sans MS"/>
                <w:sz w:val="14"/>
                <w:szCs w:val="14"/>
              </w:rPr>
              <w:t>Use their core muscle strength to achieve a good posture when sitting at a table or sitting on the floor.</w:t>
            </w:r>
          </w:p>
          <w:p w14:paraId="2EF4F7DC" w14:textId="77777777" w:rsidR="00126C1B" w:rsidRPr="008259F6" w:rsidRDefault="00126C1B" w:rsidP="00580DF0">
            <w:pPr>
              <w:widowControl w:val="0"/>
              <w:autoSpaceDE w:val="0"/>
              <w:autoSpaceDN w:val="0"/>
              <w:adjustRightInd w:val="0"/>
              <w:spacing w:after="0" w:line="240" w:lineRule="auto"/>
              <w:jc w:val="center"/>
              <w:rPr>
                <w:rFonts w:ascii="Comic Sans MS" w:hAnsi="Comic Sans MS"/>
                <w:sz w:val="14"/>
                <w:szCs w:val="14"/>
              </w:rPr>
            </w:pPr>
            <w:r w:rsidRPr="008259F6">
              <w:rPr>
                <w:rFonts w:ascii="Comic Sans MS" w:hAnsi="Comic Sans MS"/>
                <w:sz w:val="14"/>
                <w:szCs w:val="14"/>
              </w:rPr>
              <w:t>Combine different movements with ease and fluency.</w:t>
            </w:r>
          </w:p>
          <w:p w14:paraId="4E255E6A" w14:textId="2334E62E" w:rsidR="00126C1B" w:rsidRPr="008259F6" w:rsidRDefault="00126C1B" w:rsidP="00580DF0">
            <w:pPr>
              <w:widowControl w:val="0"/>
              <w:autoSpaceDE w:val="0"/>
              <w:autoSpaceDN w:val="0"/>
              <w:adjustRightInd w:val="0"/>
              <w:spacing w:after="0" w:line="240" w:lineRule="auto"/>
              <w:jc w:val="center"/>
              <w:rPr>
                <w:rFonts w:ascii="Comic Sans MS" w:hAnsi="Comic Sans MS"/>
                <w:sz w:val="14"/>
                <w:szCs w:val="14"/>
              </w:rPr>
            </w:pPr>
            <w:r w:rsidRPr="008259F6">
              <w:rPr>
                <w:rFonts w:ascii="Comic Sans MS" w:hAnsi="Comic Sans MS"/>
                <w:sz w:val="14"/>
                <w:szCs w:val="14"/>
              </w:rPr>
              <w:t>Confidently and safely use a range of large and small apparatus indoors and outside, alone and in a group.</w:t>
            </w:r>
          </w:p>
          <w:p w14:paraId="0F23283E" w14:textId="77777777" w:rsidR="00126C1B" w:rsidRPr="008259F6" w:rsidRDefault="00126C1B" w:rsidP="00580DF0">
            <w:pPr>
              <w:widowControl w:val="0"/>
              <w:autoSpaceDE w:val="0"/>
              <w:autoSpaceDN w:val="0"/>
              <w:adjustRightInd w:val="0"/>
              <w:spacing w:after="0" w:line="240" w:lineRule="auto"/>
              <w:jc w:val="center"/>
              <w:rPr>
                <w:rFonts w:ascii="Comic Sans MS" w:hAnsi="Comic Sans MS"/>
                <w:sz w:val="14"/>
                <w:szCs w:val="14"/>
              </w:rPr>
            </w:pPr>
            <w:r w:rsidRPr="008259F6">
              <w:rPr>
                <w:rFonts w:ascii="Comic Sans MS" w:hAnsi="Comic Sans MS"/>
                <w:sz w:val="14"/>
                <w:szCs w:val="14"/>
              </w:rPr>
              <w:t>Develop overall body-strength, balance, co-ordination and agility.</w:t>
            </w:r>
          </w:p>
          <w:p w14:paraId="51548D4E" w14:textId="03B744FE" w:rsidR="00126C1B" w:rsidRPr="008259F6" w:rsidRDefault="00126C1B" w:rsidP="00580DF0">
            <w:pPr>
              <w:widowControl w:val="0"/>
              <w:autoSpaceDE w:val="0"/>
              <w:autoSpaceDN w:val="0"/>
              <w:adjustRightInd w:val="0"/>
              <w:spacing w:after="0" w:line="240" w:lineRule="auto"/>
              <w:jc w:val="center"/>
              <w:rPr>
                <w:rFonts w:ascii="Comic Sans MS" w:hAnsi="Comic Sans MS"/>
                <w:sz w:val="14"/>
                <w:szCs w:val="14"/>
              </w:rPr>
            </w:pPr>
            <w:r w:rsidRPr="008259F6">
              <w:rPr>
                <w:rFonts w:ascii="Comic Sans MS" w:hAnsi="Comic Sans MS"/>
                <w:sz w:val="14"/>
                <w:szCs w:val="14"/>
              </w:rPr>
              <w:t>Further develop and refine a range of ball skills including: throwing, catching, kicking, passing, batting, and aiming.</w:t>
            </w:r>
          </w:p>
          <w:p w14:paraId="7B713F07" w14:textId="414C7C68" w:rsidR="00126C1B" w:rsidRPr="006323A7" w:rsidRDefault="00126C1B" w:rsidP="00D71492">
            <w:pPr>
              <w:widowControl w:val="0"/>
              <w:autoSpaceDE w:val="0"/>
              <w:autoSpaceDN w:val="0"/>
              <w:adjustRightInd w:val="0"/>
              <w:spacing w:after="0" w:line="240" w:lineRule="auto"/>
              <w:jc w:val="center"/>
              <w:rPr>
                <w:rFonts w:ascii="Comic Sans MS" w:hAnsi="Comic Sans MS"/>
                <w:sz w:val="16"/>
                <w:szCs w:val="16"/>
              </w:rPr>
            </w:pPr>
            <w:r w:rsidRPr="008259F6">
              <w:rPr>
                <w:rFonts w:ascii="Comic Sans MS" w:hAnsi="Comic Sans MS"/>
                <w:sz w:val="14"/>
                <w:szCs w:val="14"/>
              </w:rPr>
              <w:t>Develop confidence, competence, precision and accuracy when engaging in activities that involve a ball.</w:t>
            </w:r>
          </w:p>
        </w:tc>
        <w:tc>
          <w:tcPr>
            <w:tcW w:w="2352" w:type="dxa"/>
            <w:shd w:val="clear" w:color="auto" w:fill="auto"/>
            <w:vAlign w:val="center"/>
          </w:tcPr>
          <w:p w14:paraId="227ECCDF" w14:textId="31FEDF22" w:rsidR="00126C1B" w:rsidRPr="006323A7" w:rsidRDefault="00126C1B" w:rsidP="00740726">
            <w:pPr>
              <w:widowControl w:val="0"/>
              <w:autoSpaceDE w:val="0"/>
              <w:autoSpaceDN w:val="0"/>
              <w:adjustRightInd w:val="0"/>
              <w:spacing w:after="0" w:line="240" w:lineRule="auto"/>
              <w:rPr>
                <w:rFonts w:ascii="Comic Sans MS" w:hAnsi="Comic Sans MS"/>
                <w:sz w:val="16"/>
                <w:szCs w:val="16"/>
              </w:rPr>
            </w:pPr>
          </w:p>
        </w:tc>
      </w:tr>
      <w:tr w:rsidR="00126C1B" w:rsidRPr="00873674" w14:paraId="00C65E7B" w14:textId="77777777" w:rsidTr="00910D59">
        <w:trPr>
          <w:cantSplit/>
          <w:trHeight w:val="132"/>
        </w:trPr>
        <w:tc>
          <w:tcPr>
            <w:tcW w:w="675" w:type="dxa"/>
            <w:vMerge/>
            <w:textDirection w:val="btLr"/>
            <w:vAlign w:val="center"/>
          </w:tcPr>
          <w:p w14:paraId="4101652C" w14:textId="77777777" w:rsidR="00126C1B" w:rsidRPr="00FC002E" w:rsidRDefault="00126C1B" w:rsidP="00DF2BA4">
            <w:pPr>
              <w:ind w:left="113" w:right="113"/>
              <w:rPr>
                <w:rFonts w:ascii="Comic Sans MS" w:hAnsi="Comic Sans MS"/>
                <w:b/>
                <w:sz w:val="18"/>
                <w:szCs w:val="18"/>
              </w:rPr>
            </w:pPr>
          </w:p>
        </w:tc>
        <w:tc>
          <w:tcPr>
            <w:tcW w:w="4394" w:type="dxa"/>
            <w:gridSpan w:val="2"/>
            <w:shd w:val="clear" w:color="auto" w:fill="auto"/>
          </w:tcPr>
          <w:p w14:paraId="74239159" w14:textId="0217460A"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Provide regular access to appropriate outdoor space. Ensure there is a range of surfaces to feel, move and balance on, such as grass, earth and bark chippings.</w:t>
            </w:r>
          </w:p>
          <w:p w14:paraId="7DCF4C2C" w14:textId="18019DE0"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Give children experience of carrying things up and down on different levels (slopes, hills and steps).</w:t>
            </w:r>
          </w:p>
          <w:p w14:paraId="4DE076C0"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Provide regular access to floor space indoors for movement.</w:t>
            </w:r>
          </w:p>
          <w:p w14:paraId="0C09091C" w14:textId="20EBDD0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Ensure that spaces are accessible to children with varying confidence levels, skills and needs.</w:t>
            </w:r>
          </w:p>
          <w:p w14:paraId="51AF34E9"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Provide a wide range of activities to support a broad range of abilities.</w:t>
            </w:r>
          </w:p>
          <w:p w14:paraId="5E62423B" w14:textId="589DCE36"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Allow less competent and confident children to spend time initially observing and listening, without feeling pressured to join in.</w:t>
            </w:r>
          </w:p>
          <w:p w14:paraId="0E522BC7" w14:textId="55235DAD"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Create low-pressure zones where less confident children can practise movement skills on their own, or with one or two others.</w:t>
            </w:r>
          </w:p>
          <w:p w14:paraId="5714E0C2" w14:textId="0B5972A0"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Provide children with regular opportunities to practise their movement skills alone and with others.</w:t>
            </w:r>
          </w:p>
          <w:p w14:paraId="6C0BF392"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Allow for time to be still and quiet. Suggestion: looking up at the sky, or sitting or lying in a den.</w:t>
            </w:r>
          </w:p>
          <w:p w14:paraId="3749E50B"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Give children regular, sensitive reminders about correct posture.</w:t>
            </w:r>
          </w:p>
          <w:p w14:paraId="465BB8CC" w14:textId="707A82F7" w:rsid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 xml:space="preserve">Provide a range of different </w:t>
            </w:r>
            <w:r w:rsidR="00492AE0">
              <w:rPr>
                <w:rFonts w:ascii="Comic Sans MS" w:hAnsi="Comic Sans MS"/>
                <w:sz w:val="14"/>
                <w:szCs w:val="14"/>
              </w:rPr>
              <w:t>sized ‘balls’ made from a variety of materials to explore different speeds.</w:t>
            </w:r>
          </w:p>
          <w:p w14:paraId="03574216" w14:textId="63844D14"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Offer children opportunities to practice and refine gross motor skills (see separate progression plan)</w:t>
            </w:r>
          </w:p>
          <w:p w14:paraId="4DDBEF00" w14:textId="24BB52C4" w:rsidR="00126C1B" w:rsidRPr="00360F70" w:rsidRDefault="00126C1B" w:rsidP="008259F6">
            <w:pPr>
              <w:widowControl w:val="0"/>
              <w:autoSpaceDE w:val="0"/>
              <w:autoSpaceDN w:val="0"/>
              <w:adjustRightInd w:val="0"/>
              <w:spacing w:after="0" w:line="240" w:lineRule="auto"/>
              <w:rPr>
                <w:rFonts w:ascii="Comic Sans MS" w:hAnsi="Comic Sans MS"/>
                <w:sz w:val="14"/>
                <w:szCs w:val="14"/>
              </w:rPr>
            </w:pPr>
          </w:p>
        </w:tc>
        <w:tc>
          <w:tcPr>
            <w:tcW w:w="4394" w:type="dxa"/>
            <w:gridSpan w:val="2"/>
          </w:tcPr>
          <w:p w14:paraId="7D41DEA9" w14:textId="26FF2835"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 xml:space="preserve">Provide a choice of open-ended materials to play </w:t>
            </w:r>
            <w:r w:rsidR="00492AE0">
              <w:rPr>
                <w:rFonts w:ascii="Comic Sans MS" w:hAnsi="Comic Sans MS"/>
                <w:sz w:val="14"/>
                <w:szCs w:val="14"/>
              </w:rPr>
              <w:t xml:space="preserve">with </w:t>
            </w:r>
            <w:r w:rsidRPr="00126C1B">
              <w:rPr>
                <w:rFonts w:ascii="Comic Sans MS" w:hAnsi="Comic Sans MS"/>
                <w:sz w:val="14"/>
                <w:szCs w:val="14"/>
              </w:rPr>
              <w:t>that allow for extended, repeated and regular practising of physical skills like lifting, carrying, pushing, pulling, constructing, stacking and climbing.</w:t>
            </w:r>
          </w:p>
          <w:p w14:paraId="573CFB0C"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Model precise vocabulary to describe movement and directionality, and encourage children to use it.</w:t>
            </w:r>
          </w:p>
          <w:p w14:paraId="58878B72" w14:textId="59858C1A"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Encourage children to be highly active and get out o</w:t>
            </w:r>
            <w:r w:rsidR="00492AE0">
              <w:rPr>
                <w:rFonts w:ascii="Comic Sans MS" w:hAnsi="Comic Sans MS"/>
                <w:sz w:val="14"/>
                <w:szCs w:val="14"/>
              </w:rPr>
              <w:t>f breath several times a day</w:t>
            </w:r>
            <w:r w:rsidRPr="00126C1B">
              <w:rPr>
                <w:rFonts w:ascii="Comic Sans MS" w:hAnsi="Comic Sans MS"/>
                <w:sz w:val="14"/>
                <w:szCs w:val="14"/>
              </w:rPr>
              <w:t>.</w:t>
            </w:r>
          </w:p>
          <w:p w14:paraId="17975E5A" w14:textId="59279A70"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Provide a range of wheeled resources for children to balance, sit or ride on, or pull and push. Two</w:t>
            </w:r>
            <w:r w:rsidR="00492AE0">
              <w:rPr>
                <w:rFonts w:ascii="Comic Sans MS" w:hAnsi="Comic Sans MS"/>
                <w:sz w:val="14"/>
                <w:szCs w:val="14"/>
              </w:rPr>
              <w:t>-wheeled balance bikes, trikes, prams and shopping trolley</w:t>
            </w:r>
            <w:r w:rsidRPr="00126C1B">
              <w:rPr>
                <w:rFonts w:ascii="Comic Sans MS" w:hAnsi="Comic Sans MS"/>
                <w:sz w:val="14"/>
                <w:szCs w:val="14"/>
              </w:rPr>
              <w:t xml:space="preserve"> are all good options.</w:t>
            </w:r>
          </w:p>
          <w:p w14:paraId="6879B5B0"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Provide areas for sitting at a table that are quiet, purposeful and free of distraction.</w:t>
            </w:r>
          </w:p>
          <w:p w14:paraId="7353A99A"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Provide different chairs at the correct height for the range of children in the class, so that their feet are flat on the floor or a footrest.</w:t>
            </w:r>
          </w:p>
          <w:p w14:paraId="6B9E721A"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Provide different tables at the correct height for the range of children in the class. The table supports children’s forearms. The top of the table is slightly higher than the height of the child’s elbow flexed to 90 degrees.</w:t>
            </w:r>
          </w:p>
          <w:p w14:paraId="3246F309" w14:textId="1043B092" w:rsidR="00126C1B" w:rsidRPr="00492AE0" w:rsidRDefault="00126C1B" w:rsidP="00492AE0">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Create obstacle courses that demand a range of movements to complete,</w:t>
            </w:r>
            <w:r w:rsidR="00492AE0">
              <w:rPr>
                <w:rFonts w:ascii="Comic Sans MS" w:hAnsi="Comic Sans MS"/>
                <w:sz w:val="14"/>
                <w:szCs w:val="14"/>
              </w:rPr>
              <w:t xml:space="preserve"> </w:t>
            </w:r>
            <w:r w:rsidRPr="00492AE0">
              <w:rPr>
                <w:rFonts w:ascii="Comic Sans MS" w:hAnsi="Comic Sans MS"/>
                <w:sz w:val="14"/>
                <w:szCs w:val="14"/>
              </w:rPr>
              <w:t>such as crawling through</w:t>
            </w:r>
            <w:r w:rsidR="00492AE0">
              <w:rPr>
                <w:rFonts w:ascii="Comic Sans MS" w:hAnsi="Comic Sans MS"/>
                <w:sz w:val="14"/>
                <w:szCs w:val="14"/>
              </w:rPr>
              <w:t xml:space="preserve"> a tunnel, climbing onto a box</w:t>
            </w:r>
            <w:r w:rsidRPr="00492AE0">
              <w:rPr>
                <w:rFonts w:ascii="Comic Sans MS" w:hAnsi="Comic Sans MS"/>
                <w:sz w:val="14"/>
                <w:szCs w:val="14"/>
              </w:rPr>
              <w:t>, jumping into a hoop and running and lying on a cushion.</w:t>
            </w:r>
          </w:p>
          <w:p w14:paraId="08F4321E" w14:textId="0E90F2AA" w:rsid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Introduce full-sized balls when children are confident to engage with them.</w:t>
            </w:r>
          </w:p>
          <w:p w14:paraId="569112E6"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Offer children opportunities to practice and refine gross motor skills (see separate progression plan)</w:t>
            </w:r>
          </w:p>
          <w:p w14:paraId="69BA0B78" w14:textId="77777777" w:rsidR="00126C1B" w:rsidRPr="00126C1B" w:rsidRDefault="00126C1B" w:rsidP="00126C1B">
            <w:pPr>
              <w:widowControl w:val="0"/>
              <w:autoSpaceDE w:val="0"/>
              <w:autoSpaceDN w:val="0"/>
              <w:adjustRightInd w:val="0"/>
              <w:spacing w:after="0" w:line="240" w:lineRule="auto"/>
              <w:ind w:left="360"/>
              <w:rPr>
                <w:rFonts w:ascii="Comic Sans MS" w:hAnsi="Comic Sans MS"/>
                <w:sz w:val="14"/>
                <w:szCs w:val="14"/>
              </w:rPr>
            </w:pPr>
          </w:p>
          <w:p w14:paraId="08CE6F91" w14:textId="55867642" w:rsidR="00126C1B" w:rsidRPr="00360F70" w:rsidRDefault="00126C1B" w:rsidP="00FA1108">
            <w:pPr>
              <w:widowControl w:val="0"/>
              <w:autoSpaceDE w:val="0"/>
              <w:autoSpaceDN w:val="0"/>
              <w:adjustRightInd w:val="0"/>
              <w:spacing w:after="0" w:line="240" w:lineRule="auto"/>
              <w:rPr>
                <w:rFonts w:ascii="Comic Sans MS" w:hAnsi="Comic Sans MS"/>
                <w:sz w:val="14"/>
                <w:szCs w:val="14"/>
              </w:rPr>
            </w:pPr>
          </w:p>
        </w:tc>
        <w:tc>
          <w:tcPr>
            <w:tcW w:w="4395" w:type="dxa"/>
          </w:tcPr>
          <w:p w14:paraId="53001D50"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Challenge children with further physical challenges when they are ready, such as climbing higher, running faster and jumping further.</w:t>
            </w:r>
          </w:p>
          <w:p w14:paraId="4EE9826B"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Encourage children to conclude movements in balance and stillness.</w:t>
            </w:r>
          </w:p>
          <w:p w14:paraId="770DBAB7"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Provide opportunities for children to, spin, rock, tilt, fall, slide and bounce.</w:t>
            </w:r>
          </w:p>
          <w:p w14:paraId="250B4FA7" w14:textId="18D69960"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 xml:space="preserve">Provide a range of wheeled resources for children to balance, sit or ride on, or pull and push. Two-wheeled pedal bikes </w:t>
            </w:r>
            <w:r w:rsidR="002C50FE">
              <w:rPr>
                <w:rFonts w:ascii="Comic Sans MS" w:hAnsi="Comic Sans MS"/>
                <w:sz w:val="14"/>
                <w:szCs w:val="14"/>
              </w:rPr>
              <w:t>without stabilisers</w:t>
            </w:r>
            <w:r w:rsidRPr="00126C1B">
              <w:rPr>
                <w:rFonts w:ascii="Comic Sans MS" w:hAnsi="Comic Sans MS"/>
                <w:sz w:val="14"/>
                <w:szCs w:val="14"/>
              </w:rPr>
              <w:t>, wheelbarrows and carts are all good options.</w:t>
            </w:r>
          </w:p>
          <w:p w14:paraId="1C73361E"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 xml:space="preserve">Suggestions: run around in a circle, stop, change direction and walk on your knees going the other way. </w:t>
            </w:r>
          </w:p>
          <w:p w14:paraId="320EC9BD" w14:textId="0AEFE9A1"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 xml:space="preserve">Provide opportunities to move that require quick changes of speed and direction. </w:t>
            </w:r>
          </w:p>
          <w:p w14:paraId="7C5E2821"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Encourage precision and accuracy when beginning and ending movements.</w:t>
            </w:r>
          </w:p>
          <w:p w14:paraId="062713AE"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Encourage children to use a range of equipment. These might include:</w:t>
            </w:r>
          </w:p>
          <w:p w14:paraId="7F8C7A65" w14:textId="7434AB80" w:rsidR="00126C1B" w:rsidRPr="002C50FE" w:rsidRDefault="00126C1B" w:rsidP="002C50FE">
            <w:pPr>
              <w:pStyle w:val="ListParagraph"/>
              <w:widowControl w:val="0"/>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wheeled toys, wheelbarrows, tumbling mat</w:t>
            </w:r>
            <w:r w:rsidR="002C50FE">
              <w:rPr>
                <w:rFonts w:ascii="Comic Sans MS" w:hAnsi="Comic Sans MS"/>
                <w:sz w:val="14"/>
                <w:szCs w:val="14"/>
              </w:rPr>
              <w:t xml:space="preserve">s, ropes to pull up on, </w:t>
            </w:r>
            <w:r w:rsidRPr="002C50FE">
              <w:rPr>
                <w:rFonts w:ascii="Comic Sans MS" w:hAnsi="Comic Sans MS"/>
                <w:sz w:val="14"/>
                <w:szCs w:val="14"/>
              </w:rPr>
              <w:t>tunnels, tyres, structures to jump on/off, den-making materials, log</w:t>
            </w:r>
            <w:r w:rsidR="002C50FE">
              <w:rPr>
                <w:rFonts w:ascii="Comic Sans MS" w:hAnsi="Comic Sans MS"/>
                <w:sz w:val="14"/>
                <w:szCs w:val="14"/>
              </w:rPr>
              <w:t>s and planks to balance on, stepping stones, roller balance, monkey bar, balance beams</w:t>
            </w:r>
          </w:p>
          <w:p w14:paraId="4B407DCF"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Introduce a range of resources used to bat, pat and hit a ball, modelling how to do this and giving children plenty of time for practice.</w:t>
            </w:r>
          </w:p>
          <w:p w14:paraId="0AB90B05" w14:textId="6EECFF3D" w:rsid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126C1B">
              <w:rPr>
                <w:rFonts w:ascii="Comic Sans MS" w:hAnsi="Comic Sans MS"/>
                <w:sz w:val="14"/>
                <w:szCs w:val="14"/>
              </w:rPr>
              <w:t>Introduce ch</w:t>
            </w:r>
            <w:r w:rsidR="002C50FE">
              <w:rPr>
                <w:rFonts w:ascii="Comic Sans MS" w:hAnsi="Comic Sans MS"/>
                <w:sz w:val="14"/>
                <w:szCs w:val="14"/>
              </w:rPr>
              <w:t>ildren to balls games with partners</w:t>
            </w:r>
            <w:r w:rsidRPr="00126C1B">
              <w:rPr>
                <w:rFonts w:ascii="Comic Sans MS" w:hAnsi="Comic Sans MS"/>
                <w:sz w:val="14"/>
                <w:szCs w:val="14"/>
              </w:rPr>
              <w:t>, rules and targets when they have consolidated their ball skills.</w:t>
            </w:r>
          </w:p>
          <w:p w14:paraId="117BC437" w14:textId="77777777" w:rsidR="00126C1B" w:rsidRPr="00126C1B" w:rsidRDefault="00126C1B" w:rsidP="00126C1B">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Offer children opportunities to practice and refine gross motor skills (see separate progression plan)</w:t>
            </w:r>
          </w:p>
          <w:p w14:paraId="0327307C" w14:textId="77777777" w:rsidR="00126C1B" w:rsidRPr="00126C1B" w:rsidRDefault="00126C1B" w:rsidP="00126C1B">
            <w:pPr>
              <w:pStyle w:val="ListParagraph"/>
              <w:widowControl w:val="0"/>
              <w:autoSpaceDE w:val="0"/>
              <w:autoSpaceDN w:val="0"/>
              <w:adjustRightInd w:val="0"/>
              <w:spacing w:after="0" w:line="240" w:lineRule="auto"/>
              <w:rPr>
                <w:rFonts w:ascii="Comic Sans MS" w:hAnsi="Comic Sans MS"/>
                <w:sz w:val="14"/>
                <w:szCs w:val="14"/>
              </w:rPr>
            </w:pPr>
          </w:p>
          <w:p w14:paraId="04934F38" w14:textId="75FE80D0" w:rsidR="00126C1B" w:rsidRDefault="00126C1B" w:rsidP="00FA1108">
            <w:pPr>
              <w:widowControl w:val="0"/>
              <w:autoSpaceDE w:val="0"/>
              <w:autoSpaceDN w:val="0"/>
              <w:adjustRightInd w:val="0"/>
              <w:spacing w:after="0" w:line="240" w:lineRule="auto"/>
              <w:rPr>
                <w:rFonts w:ascii="Comic Sans MS" w:hAnsi="Comic Sans MS"/>
                <w:sz w:val="14"/>
                <w:szCs w:val="14"/>
              </w:rPr>
            </w:pPr>
          </w:p>
        </w:tc>
        <w:tc>
          <w:tcPr>
            <w:tcW w:w="2352" w:type="dxa"/>
          </w:tcPr>
          <w:p w14:paraId="19C2EAB4" w14:textId="77777777" w:rsidR="00126C1B" w:rsidRPr="00740726" w:rsidRDefault="00126C1B" w:rsidP="00126C1B">
            <w:pPr>
              <w:widowControl w:val="0"/>
              <w:autoSpaceDE w:val="0"/>
              <w:autoSpaceDN w:val="0"/>
              <w:adjustRightInd w:val="0"/>
              <w:spacing w:after="0" w:line="240" w:lineRule="auto"/>
              <w:rPr>
                <w:rFonts w:ascii="Comic Sans MS" w:hAnsi="Comic Sans MS"/>
                <w:b/>
                <w:sz w:val="16"/>
                <w:szCs w:val="16"/>
              </w:rPr>
            </w:pPr>
            <w:r w:rsidRPr="00740726">
              <w:rPr>
                <w:rFonts w:ascii="Comic Sans MS" w:hAnsi="Comic Sans MS"/>
                <w:b/>
                <w:sz w:val="16"/>
                <w:szCs w:val="16"/>
              </w:rPr>
              <w:lastRenderedPageBreak/>
              <w:t>Negotiate space and obstacles safely, with consideration for themselves and others.</w:t>
            </w:r>
          </w:p>
          <w:p w14:paraId="65B2BC94" w14:textId="77777777" w:rsidR="00126C1B" w:rsidRPr="00740726" w:rsidRDefault="00126C1B" w:rsidP="00126C1B">
            <w:pPr>
              <w:widowControl w:val="0"/>
              <w:autoSpaceDE w:val="0"/>
              <w:autoSpaceDN w:val="0"/>
              <w:adjustRightInd w:val="0"/>
              <w:spacing w:after="0" w:line="240" w:lineRule="auto"/>
              <w:rPr>
                <w:rFonts w:ascii="Comic Sans MS" w:hAnsi="Comic Sans MS"/>
                <w:b/>
                <w:sz w:val="16"/>
                <w:szCs w:val="16"/>
              </w:rPr>
            </w:pPr>
            <w:r w:rsidRPr="00740726">
              <w:rPr>
                <w:rFonts w:ascii="Comic Sans MS" w:hAnsi="Comic Sans MS"/>
                <w:b/>
                <w:sz w:val="16"/>
                <w:szCs w:val="16"/>
              </w:rPr>
              <w:t>Demonstrate strength, balance and coordination when playing.</w:t>
            </w:r>
          </w:p>
          <w:p w14:paraId="619B0A16" w14:textId="14F954A8" w:rsidR="00126C1B" w:rsidRPr="00B2768B" w:rsidRDefault="00126C1B" w:rsidP="00126C1B">
            <w:pPr>
              <w:widowControl w:val="0"/>
              <w:autoSpaceDE w:val="0"/>
              <w:autoSpaceDN w:val="0"/>
              <w:adjustRightInd w:val="0"/>
              <w:spacing w:after="0" w:line="240" w:lineRule="auto"/>
              <w:rPr>
                <w:rFonts w:ascii="Comic Sans MS" w:hAnsi="Comic Sans MS"/>
                <w:sz w:val="14"/>
                <w:szCs w:val="14"/>
              </w:rPr>
            </w:pPr>
            <w:r w:rsidRPr="00740726">
              <w:rPr>
                <w:rFonts w:ascii="Comic Sans MS" w:hAnsi="Comic Sans MS"/>
                <w:b/>
                <w:sz w:val="16"/>
                <w:szCs w:val="16"/>
              </w:rPr>
              <w:t>Move energetically, such as running, jumping, dancing, hopping, skipping and climbing.</w:t>
            </w:r>
          </w:p>
        </w:tc>
      </w:tr>
      <w:tr w:rsidR="00126C1B" w:rsidRPr="00873674" w14:paraId="72AD5B12" w14:textId="7DEB97AD" w:rsidTr="00315B06">
        <w:trPr>
          <w:cantSplit/>
          <w:trHeight w:val="480"/>
        </w:trPr>
        <w:tc>
          <w:tcPr>
            <w:tcW w:w="675" w:type="dxa"/>
            <w:vMerge w:val="restart"/>
            <w:shd w:val="clear" w:color="auto" w:fill="C6D9F1" w:themeFill="text2" w:themeFillTint="33"/>
            <w:textDirection w:val="btLr"/>
            <w:vAlign w:val="center"/>
          </w:tcPr>
          <w:p w14:paraId="66785844" w14:textId="616EB292" w:rsidR="00126C1B" w:rsidRPr="000E3339" w:rsidRDefault="00126C1B" w:rsidP="00580DF0">
            <w:pPr>
              <w:ind w:left="113" w:right="113"/>
              <w:jc w:val="center"/>
              <w:rPr>
                <w:rFonts w:ascii="Comic Sans MS" w:hAnsi="Comic Sans MS"/>
                <w:b/>
                <w:sz w:val="20"/>
                <w:szCs w:val="20"/>
              </w:rPr>
            </w:pPr>
            <w:r>
              <w:rPr>
                <w:rFonts w:ascii="Comic Sans MS" w:hAnsi="Comic Sans MS"/>
                <w:b/>
                <w:sz w:val="20"/>
                <w:szCs w:val="20"/>
              </w:rPr>
              <w:t>Fine Motor Skills</w:t>
            </w:r>
          </w:p>
        </w:tc>
        <w:tc>
          <w:tcPr>
            <w:tcW w:w="13183" w:type="dxa"/>
            <w:gridSpan w:val="5"/>
            <w:shd w:val="clear" w:color="auto" w:fill="auto"/>
          </w:tcPr>
          <w:p w14:paraId="0ABB3D7B" w14:textId="522463CA" w:rsidR="00126C1B" w:rsidRDefault="00126C1B" w:rsidP="00580DF0">
            <w:pPr>
              <w:spacing w:after="0" w:line="240" w:lineRule="auto"/>
              <w:jc w:val="center"/>
              <w:rPr>
                <w:rFonts w:ascii="Comic Sans MS" w:hAnsi="Comic Sans MS"/>
                <w:sz w:val="16"/>
                <w:szCs w:val="16"/>
              </w:rPr>
            </w:pPr>
            <w:r w:rsidRPr="00580DF0">
              <w:rPr>
                <w:rFonts w:ascii="Comic Sans MS" w:hAnsi="Comic Sans MS"/>
                <w:sz w:val="16"/>
                <w:szCs w:val="16"/>
              </w:rPr>
              <w:t>Develop their small motor skills so that they can</w:t>
            </w:r>
            <w:r>
              <w:rPr>
                <w:rFonts w:ascii="Comic Sans MS" w:hAnsi="Comic Sans MS"/>
                <w:sz w:val="16"/>
                <w:szCs w:val="16"/>
              </w:rPr>
              <w:t xml:space="preserve"> </w:t>
            </w:r>
            <w:r w:rsidRPr="00580DF0">
              <w:rPr>
                <w:rFonts w:ascii="Comic Sans MS" w:hAnsi="Comic Sans MS"/>
                <w:sz w:val="16"/>
                <w:szCs w:val="16"/>
              </w:rPr>
              <w:t>use a range of tools competently, safely and</w:t>
            </w:r>
            <w:r>
              <w:rPr>
                <w:rFonts w:ascii="Comic Sans MS" w:hAnsi="Comic Sans MS"/>
                <w:sz w:val="16"/>
                <w:szCs w:val="16"/>
              </w:rPr>
              <w:t xml:space="preserve"> </w:t>
            </w:r>
            <w:r w:rsidRPr="00580DF0">
              <w:rPr>
                <w:rFonts w:ascii="Comic Sans MS" w:hAnsi="Comic Sans MS"/>
                <w:sz w:val="16"/>
                <w:szCs w:val="16"/>
              </w:rPr>
              <w:t>confidently. Suggested tools: pencils for drawing</w:t>
            </w:r>
            <w:r>
              <w:rPr>
                <w:rFonts w:ascii="Comic Sans MS" w:hAnsi="Comic Sans MS"/>
                <w:sz w:val="16"/>
                <w:szCs w:val="16"/>
              </w:rPr>
              <w:t xml:space="preserve"> </w:t>
            </w:r>
            <w:r w:rsidRPr="00580DF0">
              <w:rPr>
                <w:rFonts w:ascii="Comic Sans MS" w:hAnsi="Comic Sans MS"/>
                <w:sz w:val="16"/>
                <w:szCs w:val="16"/>
              </w:rPr>
              <w:t>and writing, paintbrushes, scissors, knives, forks</w:t>
            </w:r>
            <w:r>
              <w:rPr>
                <w:rFonts w:ascii="Comic Sans MS" w:hAnsi="Comic Sans MS"/>
                <w:sz w:val="16"/>
                <w:szCs w:val="16"/>
              </w:rPr>
              <w:t xml:space="preserve"> </w:t>
            </w:r>
            <w:r w:rsidRPr="00580DF0">
              <w:rPr>
                <w:rFonts w:ascii="Comic Sans MS" w:hAnsi="Comic Sans MS"/>
                <w:sz w:val="16"/>
                <w:szCs w:val="16"/>
              </w:rPr>
              <w:t>and spoons.</w:t>
            </w:r>
          </w:p>
          <w:p w14:paraId="6EBB5472" w14:textId="77777777" w:rsidR="00126C1B" w:rsidRDefault="00126C1B" w:rsidP="00580DF0">
            <w:pPr>
              <w:spacing w:after="0" w:line="240" w:lineRule="auto"/>
              <w:jc w:val="center"/>
              <w:rPr>
                <w:rFonts w:ascii="Comic Sans MS" w:hAnsi="Comic Sans MS"/>
                <w:sz w:val="16"/>
                <w:szCs w:val="16"/>
              </w:rPr>
            </w:pPr>
            <w:r w:rsidRPr="00580DF0">
              <w:rPr>
                <w:rFonts w:ascii="Comic Sans MS" w:hAnsi="Comic Sans MS"/>
                <w:sz w:val="16"/>
                <w:szCs w:val="16"/>
              </w:rPr>
              <w:t>Develop the foundations of a handwriting style</w:t>
            </w:r>
            <w:r>
              <w:rPr>
                <w:rFonts w:ascii="Comic Sans MS" w:hAnsi="Comic Sans MS"/>
                <w:sz w:val="16"/>
                <w:szCs w:val="16"/>
              </w:rPr>
              <w:t xml:space="preserve"> </w:t>
            </w:r>
            <w:r w:rsidRPr="00580DF0">
              <w:rPr>
                <w:rFonts w:ascii="Comic Sans MS" w:hAnsi="Comic Sans MS"/>
                <w:sz w:val="16"/>
                <w:szCs w:val="16"/>
              </w:rPr>
              <w:t>which is fast, accurate and efficient.</w:t>
            </w:r>
          </w:p>
          <w:p w14:paraId="3A41CB61" w14:textId="7DA15296" w:rsidR="00126C1B" w:rsidRPr="00580DF0" w:rsidRDefault="00126C1B" w:rsidP="00580DF0">
            <w:pPr>
              <w:spacing w:after="0" w:line="240" w:lineRule="auto"/>
              <w:jc w:val="center"/>
              <w:rPr>
                <w:rFonts w:ascii="Comic Sans MS" w:hAnsi="Comic Sans MS"/>
                <w:sz w:val="16"/>
                <w:szCs w:val="16"/>
              </w:rPr>
            </w:pPr>
            <w:r w:rsidRPr="00580DF0">
              <w:rPr>
                <w:rFonts w:ascii="Comic Sans MS" w:hAnsi="Comic Sans MS"/>
                <w:sz w:val="16"/>
                <w:szCs w:val="16"/>
              </w:rPr>
              <w:t>Further develop the skills they need to manage</w:t>
            </w:r>
            <w:r>
              <w:rPr>
                <w:rFonts w:ascii="Comic Sans MS" w:hAnsi="Comic Sans MS"/>
                <w:sz w:val="16"/>
                <w:szCs w:val="16"/>
              </w:rPr>
              <w:t xml:space="preserve"> </w:t>
            </w:r>
            <w:r w:rsidRPr="00580DF0">
              <w:rPr>
                <w:rFonts w:ascii="Comic Sans MS" w:hAnsi="Comic Sans MS"/>
                <w:sz w:val="16"/>
                <w:szCs w:val="16"/>
              </w:rPr>
              <w:t>the school day successfully:</w:t>
            </w:r>
          </w:p>
          <w:p w14:paraId="41FFCA2C" w14:textId="26996F91" w:rsidR="00126C1B" w:rsidRPr="00334BFD" w:rsidRDefault="00126C1B" w:rsidP="00580DF0">
            <w:pPr>
              <w:spacing w:after="0" w:line="240" w:lineRule="auto"/>
              <w:jc w:val="center"/>
              <w:rPr>
                <w:rFonts w:ascii="Comic Sans MS" w:hAnsi="Comic Sans MS"/>
                <w:sz w:val="16"/>
                <w:szCs w:val="16"/>
              </w:rPr>
            </w:pPr>
            <w:r w:rsidRPr="00580DF0">
              <w:rPr>
                <w:rFonts w:ascii="Comic Sans MS" w:hAnsi="Comic Sans MS"/>
                <w:sz w:val="16"/>
                <w:szCs w:val="16"/>
              </w:rPr>
              <w:t>• lining up and queuing</w:t>
            </w:r>
            <w:r>
              <w:rPr>
                <w:rFonts w:ascii="Comic Sans MS" w:hAnsi="Comic Sans MS"/>
                <w:sz w:val="16"/>
                <w:szCs w:val="16"/>
              </w:rPr>
              <w:t xml:space="preserve"> </w:t>
            </w:r>
            <w:r w:rsidRPr="00580DF0">
              <w:rPr>
                <w:rFonts w:ascii="Comic Sans MS" w:hAnsi="Comic Sans MS"/>
                <w:sz w:val="16"/>
                <w:szCs w:val="16"/>
              </w:rPr>
              <w:t>• mealtimes</w:t>
            </w:r>
          </w:p>
        </w:tc>
        <w:tc>
          <w:tcPr>
            <w:tcW w:w="2352" w:type="dxa"/>
            <w:shd w:val="clear" w:color="auto" w:fill="auto"/>
            <w:vAlign w:val="center"/>
          </w:tcPr>
          <w:p w14:paraId="5226BC23" w14:textId="4D5A84E6" w:rsidR="00126C1B" w:rsidRPr="00334BFD" w:rsidRDefault="00126C1B" w:rsidP="00740726">
            <w:pPr>
              <w:spacing w:after="0" w:line="240" w:lineRule="auto"/>
              <w:rPr>
                <w:rFonts w:ascii="Comic Sans MS" w:hAnsi="Comic Sans MS"/>
                <w:sz w:val="16"/>
                <w:szCs w:val="16"/>
              </w:rPr>
            </w:pPr>
          </w:p>
        </w:tc>
      </w:tr>
      <w:tr w:rsidR="00126C1B" w:rsidRPr="00873674" w14:paraId="67ECFD6E" w14:textId="77777777" w:rsidTr="00126C1B">
        <w:trPr>
          <w:cantSplit/>
          <w:trHeight w:val="1461"/>
        </w:trPr>
        <w:tc>
          <w:tcPr>
            <w:tcW w:w="675" w:type="dxa"/>
            <w:vMerge/>
            <w:textDirection w:val="btLr"/>
            <w:vAlign w:val="center"/>
          </w:tcPr>
          <w:p w14:paraId="61CDCEAD" w14:textId="3FA4CF62" w:rsidR="00126C1B" w:rsidRDefault="00126C1B" w:rsidP="00580DF0">
            <w:pPr>
              <w:ind w:left="113" w:right="113"/>
              <w:jc w:val="center"/>
              <w:rPr>
                <w:rFonts w:ascii="Arial" w:hAnsi="Arial" w:cs="Arial"/>
                <w:noProof/>
                <w:color w:val="FFFFFF"/>
                <w:sz w:val="20"/>
                <w:szCs w:val="20"/>
                <w:lang w:eastAsia="en-GB"/>
              </w:rPr>
            </w:pPr>
          </w:p>
        </w:tc>
        <w:tc>
          <w:tcPr>
            <w:tcW w:w="4344" w:type="dxa"/>
            <w:shd w:val="clear" w:color="auto" w:fill="auto"/>
            <w:vAlign w:val="center"/>
          </w:tcPr>
          <w:p w14:paraId="0B3E2D88" w14:textId="144C599B"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Before teaching children the correct pencil grip and posture for writing, or how to use a knife and fork and cut with scissors, check:</w:t>
            </w:r>
          </w:p>
          <w:p w14:paraId="3BE46F65" w14:textId="78439DB6" w:rsidR="00126C1B" w:rsidRPr="00126C1B" w:rsidRDefault="00126C1B" w:rsidP="002C50FE">
            <w:pPr>
              <w:pStyle w:val="ListParagraph"/>
              <w:spacing w:after="0" w:line="240" w:lineRule="auto"/>
              <w:rPr>
                <w:rFonts w:ascii="Comic Sans MS" w:hAnsi="Comic Sans MS"/>
                <w:bCs/>
                <w:sz w:val="14"/>
                <w:szCs w:val="14"/>
              </w:rPr>
            </w:pPr>
            <w:r w:rsidRPr="00126C1B">
              <w:rPr>
                <w:rFonts w:ascii="Comic Sans MS" w:hAnsi="Comic Sans MS"/>
                <w:bCs/>
                <w:sz w:val="14"/>
                <w:szCs w:val="14"/>
              </w:rPr>
              <w:t>that children have developed their upper arm and shoulder strength sufficiently: they do not need to move their shoulders as they move their hands and fingers</w:t>
            </w:r>
            <w:r>
              <w:rPr>
                <w:rFonts w:ascii="Comic Sans MS" w:hAnsi="Comic Sans MS"/>
                <w:bCs/>
                <w:sz w:val="14"/>
                <w:szCs w:val="14"/>
              </w:rPr>
              <w:t xml:space="preserve">: </w:t>
            </w:r>
            <w:r w:rsidRPr="00126C1B">
              <w:rPr>
                <w:rFonts w:ascii="Comic Sans MS" w:hAnsi="Comic Sans MS"/>
                <w:bCs/>
                <w:sz w:val="14"/>
                <w:szCs w:val="14"/>
              </w:rPr>
              <w:t>that they can move and rotate their lower arms and wrists independently</w:t>
            </w:r>
          </w:p>
          <w:p w14:paraId="40AD878F" w14:textId="37072798"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Help children to develop the core strength and stability they need to support their small motor skills. Encourage and model tummy-crawling, crawling on all fours and climbing.</w:t>
            </w:r>
          </w:p>
          <w:p w14:paraId="5C36612C" w14:textId="5617045E"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 xml:space="preserve">Offer children activities to develop and further </w:t>
            </w:r>
            <w:r>
              <w:rPr>
                <w:rFonts w:ascii="Comic Sans MS" w:hAnsi="Comic Sans MS"/>
                <w:bCs/>
                <w:sz w:val="14"/>
                <w:szCs w:val="14"/>
              </w:rPr>
              <w:t>refine their small motor skills (see separate progression document)</w:t>
            </w:r>
          </w:p>
          <w:p w14:paraId="6ADEB275" w14:textId="2A971EF7" w:rsidR="00126C1B" w:rsidRPr="00126C1B" w:rsidRDefault="00126C1B" w:rsidP="002C50FE">
            <w:pPr>
              <w:pStyle w:val="ListParagraph"/>
              <w:spacing w:after="0" w:line="240" w:lineRule="auto"/>
              <w:rPr>
                <w:rFonts w:ascii="Comic Sans MS" w:hAnsi="Comic Sans MS"/>
                <w:bCs/>
                <w:sz w:val="14"/>
                <w:szCs w:val="14"/>
              </w:rPr>
            </w:pPr>
            <w:r w:rsidRPr="00126C1B">
              <w:rPr>
                <w:rFonts w:ascii="Comic Sans MS" w:hAnsi="Comic Sans MS"/>
                <w:bCs/>
                <w:sz w:val="14"/>
                <w:szCs w:val="14"/>
              </w:rPr>
              <w:t>Suggestions:</w:t>
            </w:r>
            <w:r w:rsidR="006B06FC">
              <w:rPr>
                <w:rFonts w:ascii="Comic Sans MS" w:hAnsi="Comic Sans MS"/>
                <w:bCs/>
                <w:sz w:val="14"/>
                <w:szCs w:val="14"/>
              </w:rPr>
              <w:t xml:space="preserve"> </w:t>
            </w:r>
            <w:r w:rsidR="00030C97">
              <w:rPr>
                <w:rFonts w:ascii="Comic Sans MS" w:hAnsi="Comic Sans MS"/>
                <w:bCs/>
                <w:sz w:val="14"/>
                <w:szCs w:val="14"/>
              </w:rPr>
              <w:t>chopping,</w:t>
            </w:r>
            <w:r w:rsidRPr="00126C1B">
              <w:rPr>
                <w:rFonts w:ascii="Comic Sans MS" w:hAnsi="Comic Sans MS"/>
                <w:bCs/>
                <w:sz w:val="14"/>
                <w:szCs w:val="14"/>
              </w:rPr>
              <w:t xml:space="preserve"> threading, pouring, stirring, dancing with scarves, using spray bottles, planting and caring for plants, playing with small world toys, </w:t>
            </w:r>
            <w:r w:rsidR="002C50FE">
              <w:rPr>
                <w:rFonts w:ascii="Comic Sans MS" w:hAnsi="Comic Sans MS"/>
                <w:bCs/>
                <w:sz w:val="14"/>
                <w:szCs w:val="14"/>
              </w:rPr>
              <w:t xml:space="preserve">loose part manipulation </w:t>
            </w:r>
            <w:r w:rsidRPr="00126C1B">
              <w:rPr>
                <w:rFonts w:ascii="Comic Sans MS" w:hAnsi="Comic Sans MS"/>
                <w:bCs/>
                <w:sz w:val="14"/>
                <w:szCs w:val="14"/>
              </w:rPr>
              <w:t>and making</w:t>
            </w:r>
            <w:r w:rsidR="002C50FE">
              <w:rPr>
                <w:rFonts w:ascii="Comic Sans MS" w:hAnsi="Comic Sans MS"/>
                <w:bCs/>
                <w:sz w:val="14"/>
                <w:szCs w:val="14"/>
              </w:rPr>
              <w:t xml:space="preserve"> models with junk materials</w:t>
            </w:r>
            <w:r w:rsidRPr="00126C1B">
              <w:rPr>
                <w:rFonts w:ascii="Comic Sans MS" w:hAnsi="Comic Sans MS"/>
                <w:bCs/>
                <w:sz w:val="14"/>
                <w:szCs w:val="14"/>
              </w:rPr>
              <w:t xml:space="preserve"> and malleable materials like clay.</w:t>
            </w:r>
          </w:p>
          <w:p w14:paraId="5D8CE2EF" w14:textId="77777777"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Encourage children to draw freely.</w:t>
            </w:r>
          </w:p>
          <w:p w14:paraId="6A247602" w14:textId="77777777"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Teach and model correct letter formation.</w:t>
            </w:r>
          </w:p>
          <w:p w14:paraId="43ED503C" w14:textId="5CC27182"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Continuously check the process of children’s handwriting (pencil grip and letter formation, including directionality). Provide extra help and guidance when needed.</w:t>
            </w:r>
          </w:p>
          <w:p w14:paraId="18425C18" w14:textId="1C944E2E" w:rsidR="00126C1B" w:rsidRPr="00126C1B" w:rsidRDefault="00030C97" w:rsidP="00126C1B">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E</w:t>
            </w:r>
            <w:r w:rsidR="00126C1B" w:rsidRPr="00126C1B">
              <w:rPr>
                <w:rFonts w:ascii="Comic Sans MS" w:hAnsi="Comic Sans MS"/>
                <w:bCs/>
                <w:sz w:val="14"/>
                <w:szCs w:val="14"/>
              </w:rPr>
              <w:t>xplain some of the rules of lining up and queuing, such as not standing too close or touching others. Give children simple verbal and visual reminders.</w:t>
            </w:r>
          </w:p>
          <w:p w14:paraId="09C6E268" w14:textId="7D27D24F" w:rsidR="00126C1B" w:rsidRPr="00126C1B" w:rsidRDefault="00030C97" w:rsidP="00126C1B">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Celebrate and praise</w:t>
            </w:r>
            <w:r w:rsidR="00126C1B" w:rsidRPr="00126C1B">
              <w:rPr>
                <w:rFonts w:ascii="Comic Sans MS" w:hAnsi="Comic Sans MS"/>
                <w:bCs/>
                <w:sz w:val="14"/>
                <w:szCs w:val="14"/>
              </w:rPr>
              <w:t xml:space="preserve"> children as they develop patience, turn-taking and self-control when they need to line up and wait.</w:t>
            </w:r>
          </w:p>
          <w:p w14:paraId="52E56223" w14:textId="3CEE8381" w:rsidR="00126C1B" w:rsidRPr="008101D0" w:rsidRDefault="00126C1B" w:rsidP="00126C1B">
            <w:pPr>
              <w:spacing w:after="0" w:line="240" w:lineRule="auto"/>
              <w:rPr>
                <w:rFonts w:ascii="Comic Sans MS" w:hAnsi="Comic Sans MS"/>
                <w:b/>
                <w:bCs/>
                <w:sz w:val="14"/>
                <w:szCs w:val="14"/>
              </w:rPr>
            </w:pPr>
          </w:p>
        </w:tc>
        <w:tc>
          <w:tcPr>
            <w:tcW w:w="4061" w:type="dxa"/>
            <w:gridSpan w:val="2"/>
          </w:tcPr>
          <w:p w14:paraId="3A77D815" w14:textId="102532F5"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Offer children activities to develop and further refine their small motor skills</w:t>
            </w:r>
            <w:r w:rsidR="00030C97">
              <w:rPr>
                <w:rFonts w:ascii="Comic Sans MS" w:hAnsi="Comic Sans MS"/>
                <w:bCs/>
                <w:sz w:val="14"/>
                <w:szCs w:val="14"/>
              </w:rPr>
              <w:t xml:space="preserve"> (using separate progression document)</w:t>
            </w:r>
            <w:r w:rsidRPr="00126C1B">
              <w:rPr>
                <w:rFonts w:ascii="Comic Sans MS" w:hAnsi="Comic Sans MS"/>
                <w:bCs/>
                <w:sz w:val="14"/>
                <w:szCs w:val="14"/>
              </w:rPr>
              <w:t>.</w:t>
            </w:r>
          </w:p>
          <w:p w14:paraId="22A98256" w14:textId="79E86AFA" w:rsidR="00126C1B" w:rsidRPr="00126C1B" w:rsidRDefault="00030C97" w:rsidP="00030C97">
            <w:pPr>
              <w:pStyle w:val="ListParagraph"/>
              <w:spacing w:after="0" w:line="240" w:lineRule="auto"/>
              <w:rPr>
                <w:rFonts w:ascii="Comic Sans MS" w:hAnsi="Comic Sans MS"/>
                <w:bCs/>
                <w:sz w:val="14"/>
                <w:szCs w:val="14"/>
              </w:rPr>
            </w:pPr>
            <w:r>
              <w:rPr>
                <w:rFonts w:ascii="Comic Sans MS" w:hAnsi="Comic Sans MS"/>
                <w:bCs/>
                <w:sz w:val="14"/>
                <w:szCs w:val="14"/>
              </w:rPr>
              <w:t>Suggestions: spreading, grating</w:t>
            </w:r>
            <w:r w:rsidR="00126C1B" w:rsidRPr="00126C1B">
              <w:rPr>
                <w:rFonts w:ascii="Comic Sans MS" w:hAnsi="Comic Sans MS"/>
                <w:bCs/>
                <w:sz w:val="14"/>
                <w:szCs w:val="14"/>
              </w:rPr>
              <w:t>, woodwork, pouring, dancing with scarves, using spray bottles, dressing and undressing dolls, playing with small world toys, and making models with junk materials and construction kits.</w:t>
            </w:r>
          </w:p>
          <w:p w14:paraId="2D4AF35C" w14:textId="77777777"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Continuously check how children are holding pencils for writing, scissors and knives and forks. Offer regular, gentle encouragement and feedback.</w:t>
            </w:r>
          </w:p>
          <w:p w14:paraId="7F2DDBD3" w14:textId="77777777"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Engage children in structured activities: guide them in what to draw, write or copy.</w:t>
            </w:r>
          </w:p>
          <w:p w14:paraId="3DD6C894" w14:textId="77777777"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Plan for regular repetition so that correct letter formation becomes automatic, efficient and fluent over time.</w:t>
            </w:r>
          </w:p>
          <w:p w14:paraId="25EB2E74" w14:textId="77777777"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 xml:space="preserve">Teach and model for children how to eat with good manners in a group, taking turns and being considerate to others </w:t>
            </w:r>
          </w:p>
          <w:p w14:paraId="74C5EA63" w14:textId="751E4933"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With regular practice, the physical skills children need to eat with a knife and fork and develop an efficient handwriting style will become increasingly automatic.</w:t>
            </w:r>
          </w:p>
          <w:p w14:paraId="5043CB0F" w14:textId="5F3A1C5F" w:rsidR="00126C1B" w:rsidRPr="00126C1B" w:rsidRDefault="00126C1B" w:rsidP="00030C97">
            <w:pPr>
              <w:pStyle w:val="ListParagraph"/>
              <w:spacing w:after="0" w:line="240" w:lineRule="auto"/>
              <w:rPr>
                <w:rFonts w:ascii="Comic Sans MS" w:hAnsi="Comic Sans MS"/>
                <w:bCs/>
                <w:sz w:val="14"/>
                <w:szCs w:val="14"/>
              </w:rPr>
            </w:pPr>
          </w:p>
        </w:tc>
        <w:tc>
          <w:tcPr>
            <w:tcW w:w="4778" w:type="dxa"/>
            <w:gridSpan w:val="2"/>
          </w:tcPr>
          <w:p w14:paraId="5544C090" w14:textId="77777777" w:rsidR="006B06FC" w:rsidRDefault="006B06FC" w:rsidP="006B06FC">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 xml:space="preserve">Offer children activities to develop and further </w:t>
            </w:r>
            <w:r>
              <w:rPr>
                <w:rFonts w:ascii="Comic Sans MS" w:hAnsi="Comic Sans MS"/>
                <w:bCs/>
                <w:sz w:val="14"/>
                <w:szCs w:val="14"/>
              </w:rPr>
              <w:t>refine their small motor skills (see separate progression document)</w:t>
            </w:r>
          </w:p>
          <w:p w14:paraId="1E747C4B" w14:textId="77777777" w:rsidR="00126C1B" w:rsidRP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Regularly review the equipment for children to develop their small motor skills. Is it appropriate for the different levels of skill and confidence of children in the class? Is it challenging for the most dexterous children?</w:t>
            </w:r>
          </w:p>
          <w:p w14:paraId="419D6CE1" w14:textId="42578B15" w:rsidR="00126C1B" w:rsidRPr="00126C1B" w:rsidRDefault="00126C1B" w:rsidP="00126C1B">
            <w:pPr>
              <w:pStyle w:val="ListParagraph"/>
              <w:numPr>
                <w:ilvl w:val="0"/>
                <w:numId w:val="35"/>
              </w:numPr>
              <w:spacing w:after="0" w:line="240" w:lineRule="auto"/>
              <w:rPr>
                <w:rFonts w:ascii="Comic Sans MS" w:hAnsi="Comic Sans MS"/>
                <w:sz w:val="14"/>
                <w:szCs w:val="14"/>
              </w:rPr>
            </w:pPr>
            <w:r w:rsidRPr="00126C1B">
              <w:rPr>
                <w:rFonts w:ascii="Comic Sans MS" w:hAnsi="Comic Sans MS"/>
                <w:sz w:val="14"/>
                <w:szCs w:val="14"/>
              </w:rPr>
              <w:t>Scissor skills,</w:t>
            </w:r>
            <w:r w:rsidR="00030C97">
              <w:rPr>
                <w:rFonts w:ascii="Comic Sans MS" w:hAnsi="Comic Sans MS"/>
                <w:sz w:val="14"/>
                <w:szCs w:val="14"/>
              </w:rPr>
              <w:t xml:space="preserve"> threading smaller beads, weaving</w:t>
            </w:r>
            <w:r w:rsidRPr="00126C1B">
              <w:rPr>
                <w:rFonts w:ascii="Comic Sans MS" w:hAnsi="Comic Sans MS"/>
                <w:sz w:val="14"/>
                <w:szCs w:val="14"/>
              </w:rPr>
              <w:t>, handwriting patterns, colouring intricate detailed pictures.</w:t>
            </w:r>
          </w:p>
          <w:p w14:paraId="03EC13A9" w14:textId="4CC039A0" w:rsidR="00126C1B" w:rsidRDefault="00126C1B" w:rsidP="00126C1B">
            <w:pPr>
              <w:pStyle w:val="ListParagraph"/>
              <w:numPr>
                <w:ilvl w:val="0"/>
                <w:numId w:val="35"/>
              </w:numPr>
              <w:spacing w:after="0" w:line="240" w:lineRule="auto"/>
              <w:rPr>
                <w:rFonts w:ascii="Comic Sans MS" w:hAnsi="Comic Sans MS"/>
                <w:bCs/>
                <w:sz w:val="14"/>
                <w:szCs w:val="14"/>
              </w:rPr>
            </w:pPr>
            <w:r w:rsidRPr="00126C1B">
              <w:rPr>
                <w:rFonts w:ascii="Comic Sans MS" w:hAnsi="Comic Sans MS"/>
                <w:bCs/>
                <w:sz w:val="14"/>
                <w:szCs w:val="14"/>
              </w:rPr>
              <w:t>Help children to develop the core strength and stability they need to support their small motor skills. Encourage and model climbing, pulling themselves up on a rope and hanging on monkey bars.</w:t>
            </w:r>
          </w:p>
          <w:p w14:paraId="53A028D7" w14:textId="54EBE717" w:rsidR="00126C1B" w:rsidRPr="00126C1B" w:rsidRDefault="00126C1B" w:rsidP="00126C1B">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Letter and number formation is corr</w:t>
            </w:r>
            <w:r w:rsidR="006B06FC">
              <w:rPr>
                <w:rFonts w:ascii="Comic Sans MS" w:hAnsi="Comic Sans MS"/>
                <w:bCs/>
                <w:sz w:val="14"/>
                <w:szCs w:val="14"/>
              </w:rPr>
              <w:t>ect and readable. Children are sitting letters on the lines with appropriate spacing.</w:t>
            </w:r>
          </w:p>
          <w:p w14:paraId="056F8765" w14:textId="77777777" w:rsidR="00126C1B" w:rsidRPr="00126C1B" w:rsidRDefault="00126C1B" w:rsidP="00126C1B">
            <w:pPr>
              <w:pStyle w:val="ListParagraph"/>
              <w:spacing w:after="0" w:line="240" w:lineRule="auto"/>
              <w:rPr>
                <w:rFonts w:ascii="Comic Sans MS" w:hAnsi="Comic Sans MS"/>
                <w:bCs/>
                <w:sz w:val="14"/>
                <w:szCs w:val="14"/>
              </w:rPr>
            </w:pPr>
          </w:p>
          <w:p w14:paraId="6D48B32A" w14:textId="175BE1B5" w:rsidR="00126C1B" w:rsidRPr="00FA1108" w:rsidRDefault="00126C1B" w:rsidP="008259F6">
            <w:pPr>
              <w:spacing w:after="0" w:line="240" w:lineRule="auto"/>
              <w:rPr>
                <w:rFonts w:ascii="Comic Sans MS" w:hAnsi="Comic Sans MS"/>
                <w:sz w:val="14"/>
                <w:szCs w:val="14"/>
              </w:rPr>
            </w:pPr>
          </w:p>
        </w:tc>
        <w:tc>
          <w:tcPr>
            <w:tcW w:w="2352" w:type="dxa"/>
          </w:tcPr>
          <w:p w14:paraId="24A93EA8" w14:textId="77777777" w:rsidR="00126C1B" w:rsidRPr="00740726" w:rsidRDefault="00126C1B" w:rsidP="00126C1B">
            <w:pPr>
              <w:spacing w:after="0" w:line="240" w:lineRule="auto"/>
              <w:rPr>
                <w:rFonts w:ascii="Comic Sans MS" w:hAnsi="Comic Sans MS"/>
                <w:b/>
                <w:sz w:val="16"/>
                <w:szCs w:val="16"/>
              </w:rPr>
            </w:pPr>
            <w:r w:rsidRPr="00740726">
              <w:rPr>
                <w:rFonts w:ascii="Comic Sans MS" w:hAnsi="Comic Sans MS"/>
                <w:b/>
                <w:sz w:val="16"/>
                <w:szCs w:val="16"/>
              </w:rPr>
              <w:t>Hold a pencil effectively in preparation for fluent writing – using the tripod grip in almost all cases.</w:t>
            </w:r>
          </w:p>
          <w:p w14:paraId="0BD56802" w14:textId="77777777" w:rsidR="00126C1B" w:rsidRPr="00740726" w:rsidRDefault="00126C1B" w:rsidP="00126C1B">
            <w:pPr>
              <w:spacing w:after="0" w:line="240" w:lineRule="auto"/>
              <w:rPr>
                <w:rFonts w:ascii="Comic Sans MS" w:hAnsi="Comic Sans MS"/>
                <w:b/>
                <w:sz w:val="16"/>
                <w:szCs w:val="16"/>
              </w:rPr>
            </w:pPr>
            <w:r w:rsidRPr="00740726">
              <w:rPr>
                <w:rFonts w:ascii="Comic Sans MS" w:hAnsi="Comic Sans MS"/>
                <w:b/>
                <w:sz w:val="16"/>
                <w:szCs w:val="16"/>
              </w:rPr>
              <w:t>Use a range of small tools, including scissors, paintbrushes and cutlery.</w:t>
            </w:r>
          </w:p>
          <w:p w14:paraId="4249A300" w14:textId="1503D851" w:rsidR="00126C1B" w:rsidRPr="00C74C65" w:rsidRDefault="00126C1B" w:rsidP="00126C1B">
            <w:pPr>
              <w:spacing w:after="0" w:line="240" w:lineRule="auto"/>
              <w:rPr>
                <w:rFonts w:ascii="Comic Sans MS" w:hAnsi="Comic Sans MS"/>
                <w:sz w:val="14"/>
                <w:szCs w:val="14"/>
              </w:rPr>
            </w:pPr>
            <w:r w:rsidRPr="00740726">
              <w:rPr>
                <w:rFonts w:ascii="Comic Sans MS" w:hAnsi="Comic Sans MS"/>
                <w:b/>
                <w:sz w:val="16"/>
                <w:szCs w:val="16"/>
              </w:rPr>
              <w:t>Begin to show accuracy and care when drawing.</w:t>
            </w:r>
          </w:p>
        </w:tc>
      </w:tr>
    </w:tbl>
    <w:p w14:paraId="680A4E5D" w14:textId="77777777" w:rsidR="002F7E50" w:rsidRPr="00873674" w:rsidRDefault="002F7E50">
      <w:pPr>
        <w:rPr>
          <w:sz w:val="20"/>
          <w:szCs w:val="20"/>
        </w:rPr>
      </w:pPr>
    </w:p>
    <w:p w14:paraId="0C2E602E" w14:textId="77777777" w:rsidR="00FA1108" w:rsidRPr="00873674" w:rsidRDefault="00FA1108">
      <w:pPr>
        <w:rPr>
          <w:sz w:val="20"/>
          <w:szCs w:val="20"/>
        </w:rPr>
      </w:pPr>
    </w:p>
    <w:sectPr w:rsidR="00FA1108" w:rsidRPr="00873674" w:rsidSect="008317A2">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0000000025867af2">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889"/>
    <w:multiLevelType w:val="hybridMultilevel"/>
    <w:tmpl w:val="BEC07D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8CC"/>
    <w:multiLevelType w:val="hybridMultilevel"/>
    <w:tmpl w:val="08D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1F55"/>
    <w:multiLevelType w:val="hybridMultilevel"/>
    <w:tmpl w:val="058E63B4"/>
    <w:lvl w:ilvl="0" w:tplc="5B401F46">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767D2"/>
    <w:multiLevelType w:val="hybridMultilevel"/>
    <w:tmpl w:val="5AF85AC8"/>
    <w:lvl w:ilvl="0" w:tplc="A0E4FC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825FF"/>
    <w:multiLevelType w:val="hybridMultilevel"/>
    <w:tmpl w:val="BBE8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6F5"/>
    <w:multiLevelType w:val="hybridMultilevel"/>
    <w:tmpl w:val="D630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654E9"/>
    <w:multiLevelType w:val="hybridMultilevel"/>
    <w:tmpl w:val="5014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26AC"/>
    <w:multiLevelType w:val="hybridMultilevel"/>
    <w:tmpl w:val="4F6404AE"/>
    <w:lvl w:ilvl="0" w:tplc="E39C5CE0">
      <w:numFmt w:val="bullet"/>
      <w:lvlText w:val=""/>
      <w:lvlJc w:val="left"/>
      <w:pPr>
        <w:ind w:left="720" w:hanging="360"/>
      </w:pPr>
      <w:rPr>
        <w:rFonts w:ascii="Symbol" w:eastAsiaTheme="minorHAnsi" w:hAnsi="Symbol" w:cs="font0000000025867af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33D"/>
    <w:multiLevelType w:val="hybridMultilevel"/>
    <w:tmpl w:val="8520B116"/>
    <w:lvl w:ilvl="0" w:tplc="EE34E4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209D9"/>
    <w:multiLevelType w:val="hybridMultilevel"/>
    <w:tmpl w:val="14D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C138D"/>
    <w:multiLevelType w:val="hybridMultilevel"/>
    <w:tmpl w:val="A888FE60"/>
    <w:lvl w:ilvl="0" w:tplc="A04277F0">
      <w:start w:val="5"/>
      <w:numFmt w:val="bullet"/>
      <w:lvlText w:val=""/>
      <w:lvlJc w:val="left"/>
      <w:pPr>
        <w:ind w:left="720" w:hanging="360"/>
      </w:pPr>
      <w:rPr>
        <w:rFonts w:ascii="Symbol" w:eastAsiaTheme="minorHAnsi"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13225"/>
    <w:multiLevelType w:val="hybridMultilevel"/>
    <w:tmpl w:val="DD0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A22AE"/>
    <w:multiLevelType w:val="hybridMultilevel"/>
    <w:tmpl w:val="4BDA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836CE"/>
    <w:multiLevelType w:val="hybridMultilevel"/>
    <w:tmpl w:val="1FC2C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1432F"/>
    <w:multiLevelType w:val="hybridMultilevel"/>
    <w:tmpl w:val="88602D08"/>
    <w:lvl w:ilvl="0" w:tplc="6BC619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22241"/>
    <w:multiLevelType w:val="hybridMultilevel"/>
    <w:tmpl w:val="6CF0D648"/>
    <w:lvl w:ilvl="0" w:tplc="75A010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E6A37"/>
    <w:multiLevelType w:val="hybridMultilevel"/>
    <w:tmpl w:val="2FA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1047C"/>
    <w:multiLevelType w:val="hybridMultilevel"/>
    <w:tmpl w:val="889E8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304FCE"/>
    <w:multiLevelType w:val="hybridMultilevel"/>
    <w:tmpl w:val="C692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02607"/>
    <w:multiLevelType w:val="hybridMultilevel"/>
    <w:tmpl w:val="EB3C0B5C"/>
    <w:lvl w:ilvl="0" w:tplc="8F3C834E">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B7D98"/>
    <w:multiLevelType w:val="hybridMultilevel"/>
    <w:tmpl w:val="0B700BDC"/>
    <w:lvl w:ilvl="0" w:tplc="21E6CAE4">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12625"/>
    <w:multiLevelType w:val="hybridMultilevel"/>
    <w:tmpl w:val="FAD6AF0E"/>
    <w:lvl w:ilvl="0" w:tplc="08090001">
      <w:start w:val="1"/>
      <w:numFmt w:val="bullet"/>
      <w:lvlText w:val=""/>
      <w:lvlJc w:val="left"/>
      <w:pPr>
        <w:ind w:left="720" w:hanging="360"/>
      </w:pPr>
      <w:rPr>
        <w:rFonts w:ascii="Symbol" w:hAnsi="Symbol" w:hint="default"/>
      </w:rPr>
    </w:lvl>
    <w:lvl w:ilvl="1" w:tplc="6CAA2070">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8046A"/>
    <w:multiLevelType w:val="hybridMultilevel"/>
    <w:tmpl w:val="7BA4CAD4"/>
    <w:lvl w:ilvl="0" w:tplc="A8CC39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42C2B"/>
    <w:multiLevelType w:val="hybridMultilevel"/>
    <w:tmpl w:val="45727BE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4" w15:restartNumberingAfterBreak="0">
    <w:nsid w:val="51C660B5"/>
    <w:multiLevelType w:val="hybridMultilevel"/>
    <w:tmpl w:val="39A49FBE"/>
    <w:lvl w:ilvl="0" w:tplc="23DE6B6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0907C4"/>
    <w:multiLevelType w:val="hybridMultilevel"/>
    <w:tmpl w:val="1CAC5FE4"/>
    <w:lvl w:ilvl="0" w:tplc="21E6CAE4">
      <w:numFmt w:val="bullet"/>
      <w:lvlText w:val="•"/>
      <w:lvlJc w:val="left"/>
      <w:pPr>
        <w:ind w:left="1440" w:hanging="72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FD318E"/>
    <w:multiLevelType w:val="hybridMultilevel"/>
    <w:tmpl w:val="30A8EE82"/>
    <w:lvl w:ilvl="0" w:tplc="131ED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6397E"/>
    <w:multiLevelType w:val="hybridMultilevel"/>
    <w:tmpl w:val="C352A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1E2D41"/>
    <w:multiLevelType w:val="hybridMultilevel"/>
    <w:tmpl w:val="C488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62E79"/>
    <w:multiLevelType w:val="hybridMultilevel"/>
    <w:tmpl w:val="1B3A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B74AD"/>
    <w:multiLevelType w:val="hybridMultilevel"/>
    <w:tmpl w:val="D32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5029E1"/>
    <w:multiLevelType w:val="hybridMultilevel"/>
    <w:tmpl w:val="4BFA3F10"/>
    <w:lvl w:ilvl="0" w:tplc="4B347E64">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838C1"/>
    <w:multiLevelType w:val="hybridMultilevel"/>
    <w:tmpl w:val="4072DC7A"/>
    <w:lvl w:ilvl="0" w:tplc="2DFC79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40719A"/>
    <w:multiLevelType w:val="hybridMultilevel"/>
    <w:tmpl w:val="E842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33A14"/>
    <w:multiLevelType w:val="hybridMultilevel"/>
    <w:tmpl w:val="7B84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9"/>
  </w:num>
  <w:num w:numId="4">
    <w:abstractNumId w:val="4"/>
  </w:num>
  <w:num w:numId="5">
    <w:abstractNumId w:val="13"/>
  </w:num>
  <w:num w:numId="6">
    <w:abstractNumId w:val="17"/>
  </w:num>
  <w:num w:numId="7">
    <w:abstractNumId w:val="23"/>
  </w:num>
  <w:num w:numId="8">
    <w:abstractNumId w:val="5"/>
  </w:num>
  <w:num w:numId="9">
    <w:abstractNumId w:val="16"/>
  </w:num>
  <w:num w:numId="10">
    <w:abstractNumId w:val="29"/>
  </w:num>
  <w:num w:numId="11">
    <w:abstractNumId w:val="20"/>
  </w:num>
  <w:num w:numId="12">
    <w:abstractNumId w:val="33"/>
  </w:num>
  <w:num w:numId="13">
    <w:abstractNumId w:val="6"/>
  </w:num>
  <w:num w:numId="14">
    <w:abstractNumId w:val="25"/>
  </w:num>
  <w:num w:numId="15">
    <w:abstractNumId w:val="1"/>
  </w:num>
  <w:num w:numId="16">
    <w:abstractNumId w:val="0"/>
  </w:num>
  <w:num w:numId="17">
    <w:abstractNumId w:val="12"/>
  </w:num>
  <w:num w:numId="18">
    <w:abstractNumId w:val="34"/>
  </w:num>
  <w:num w:numId="19">
    <w:abstractNumId w:val="27"/>
  </w:num>
  <w:num w:numId="20">
    <w:abstractNumId w:val="10"/>
  </w:num>
  <w:num w:numId="21">
    <w:abstractNumId w:val="3"/>
  </w:num>
  <w:num w:numId="22">
    <w:abstractNumId w:val="32"/>
  </w:num>
  <w:num w:numId="23">
    <w:abstractNumId w:val="7"/>
  </w:num>
  <w:num w:numId="24">
    <w:abstractNumId w:val="26"/>
  </w:num>
  <w:num w:numId="25">
    <w:abstractNumId w:val="31"/>
  </w:num>
  <w:num w:numId="26">
    <w:abstractNumId w:val="24"/>
  </w:num>
  <w:num w:numId="27">
    <w:abstractNumId w:val="8"/>
  </w:num>
  <w:num w:numId="28">
    <w:abstractNumId w:val="22"/>
  </w:num>
  <w:num w:numId="29">
    <w:abstractNumId w:val="2"/>
  </w:num>
  <w:num w:numId="30">
    <w:abstractNumId w:val="15"/>
  </w:num>
  <w:num w:numId="31">
    <w:abstractNumId w:val="14"/>
  </w:num>
  <w:num w:numId="32">
    <w:abstractNumId w:val="19"/>
  </w:num>
  <w:num w:numId="33">
    <w:abstractNumId w:val="30"/>
  </w:num>
  <w:num w:numId="34">
    <w:abstractNumId w:val="1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E0"/>
    <w:rsid w:val="000129CA"/>
    <w:rsid w:val="0002131D"/>
    <w:rsid w:val="000265FA"/>
    <w:rsid w:val="00030C97"/>
    <w:rsid w:val="0003631E"/>
    <w:rsid w:val="00046665"/>
    <w:rsid w:val="0007298B"/>
    <w:rsid w:val="000A78C7"/>
    <w:rsid w:val="000A7F97"/>
    <w:rsid w:val="000B5784"/>
    <w:rsid w:val="000C7FA5"/>
    <w:rsid w:val="000E0D63"/>
    <w:rsid w:val="000E3339"/>
    <w:rsid w:val="00104D59"/>
    <w:rsid w:val="00105FC4"/>
    <w:rsid w:val="001121C6"/>
    <w:rsid w:val="00126C1B"/>
    <w:rsid w:val="00127BF7"/>
    <w:rsid w:val="00156CB6"/>
    <w:rsid w:val="00163343"/>
    <w:rsid w:val="00187CE0"/>
    <w:rsid w:val="001F644B"/>
    <w:rsid w:val="002454DB"/>
    <w:rsid w:val="00275615"/>
    <w:rsid w:val="00286363"/>
    <w:rsid w:val="002A0715"/>
    <w:rsid w:val="002A5215"/>
    <w:rsid w:val="002C50FE"/>
    <w:rsid w:val="002E4F5A"/>
    <w:rsid w:val="002F00BD"/>
    <w:rsid w:val="002F24BF"/>
    <w:rsid w:val="002F7E50"/>
    <w:rsid w:val="00323D85"/>
    <w:rsid w:val="00332B40"/>
    <w:rsid w:val="0033381A"/>
    <w:rsid w:val="00334BFD"/>
    <w:rsid w:val="00346E7D"/>
    <w:rsid w:val="00360F70"/>
    <w:rsid w:val="00380B30"/>
    <w:rsid w:val="003B62E8"/>
    <w:rsid w:val="003E7196"/>
    <w:rsid w:val="003F464C"/>
    <w:rsid w:val="003F49E9"/>
    <w:rsid w:val="00400EDD"/>
    <w:rsid w:val="00436E95"/>
    <w:rsid w:val="004430B8"/>
    <w:rsid w:val="00470957"/>
    <w:rsid w:val="004924ED"/>
    <w:rsid w:val="00492AE0"/>
    <w:rsid w:val="004A02B2"/>
    <w:rsid w:val="004A6E67"/>
    <w:rsid w:val="004D6A96"/>
    <w:rsid w:val="004E5E2D"/>
    <w:rsid w:val="004F5AB2"/>
    <w:rsid w:val="00500384"/>
    <w:rsid w:val="005112F6"/>
    <w:rsid w:val="00514605"/>
    <w:rsid w:val="00540DB0"/>
    <w:rsid w:val="00580DF0"/>
    <w:rsid w:val="005902BD"/>
    <w:rsid w:val="00590B3E"/>
    <w:rsid w:val="005F0DD6"/>
    <w:rsid w:val="00603BD5"/>
    <w:rsid w:val="00610183"/>
    <w:rsid w:val="006323A7"/>
    <w:rsid w:val="006348D9"/>
    <w:rsid w:val="00637219"/>
    <w:rsid w:val="006456A4"/>
    <w:rsid w:val="00646BBB"/>
    <w:rsid w:val="00667E85"/>
    <w:rsid w:val="00667EF5"/>
    <w:rsid w:val="006774B6"/>
    <w:rsid w:val="00684432"/>
    <w:rsid w:val="0069275C"/>
    <w:rsid w:val="00696CCE"/>
    <w:rsid w:val="006B06FC"/>
    <w:rsid w:val="006B7D16"/>
    <w:rsid w:val="006D3738"/>
    <w:rsid w:val="006D41E0"/>
    <w:rsid w:val="006D50A1"/>
    <w:rsid w:val="006E3EF7"/>
    <w:rsid w:val="006F0AF1"/>
    <w:rsid w:val="00700BA9"/>
    <w:rsid w:val="00701F7A"/>
    <w:rsid w:val="00721C0B"/>
    <w:rsid w:val="007308F2"/>
    <w:rsid w:val="00740726"/>
    <w:rsid w:val="007842FA"/>
    <w:rsid w:val="007A223F"/>
    <w:rsid w:val="007B2E2F"/>
    <w:rsid w:val="007B6C8B"/>
    <w:rsid w:val="007D3342"/>
    <w:rsid w:val="008101D0"/>
    <w:rsid w:val="008259F6"/>
    <w:rsid w:val="008317A2"/>
    <w:rsid w:val="00834AE6"/>
    <w:rsid w:val="00873674"/>
    <w:rsid w:val="008C1D57"/>
    <w:rsid w:val="008C3A90"/>
    <w:rsid w:val="008C69AE"/>
    <w:rsid w:val="008D7DC8"/>
    <w:rsid w:val="008E1257"/>
    <w:rsid w:val="008F51E1"/>
    <w:rsid w:val="008F710E"/>
    <w:rsid w:val="00910D59"/>
    <w:rsid w:val="0093465A"/>
    <w:rsid w:val="0095385A"/>
    <w:rsid w:val="00956B2A"/>
    <w:rsid w:val="00966A22"/>
    <w:rsid w:val="00975D1B"/>
    <w:rsid w:val="0098122E"/>
    <w:rsid w:val="0098562E"/>
    <w:rsid w:val="00992EFD"/>
    <w:rsid w:val="009954AB"/>
    <w:rsid w:val="009B6CD5"/>
    <w:rsid w:val="009D4B2F"/>
    <w:rsid w:val="009E37F2"/>
    <w:rsid w:val="00A21C42"/>
    <w:rsid w:val="00A46F20"/>
    <w:rsid w:val="00A54C93"/>
    <w:rsid w:val="00A64C16"/>
    <w:rsid w:val="00A67D9C"/>
    <w:rsid w:val="00A76772"/>
    <w:rsid w:val="00AB2FB9"/>
    <w:rsid w:val="00AE2AC1"/>
    <w:rsid w:val="00AE70FC"/>
    <w:rsid w:val="00AF03A6"/>
    <w:rsid w:val="00B02370"/>
    <w:rsid w:val="00B20120"/>
    <w:rsid w:val="00B20ECA"/>
    <w:rsid w:val="00B22BD5"/>
    <w:rsid w:val="00B2506D"/>
    <w:rsid w:val="00B2768B"/>
    <w:rsid w:val="00B4504A"/>
    <w:rsid w:val="00B45662"/>
    <w:rsid w:val="00B46AC7"/>
    <w:rsid w:val="00B604BC"/>
    <w:rsid w:val="00B628EC"/>
    <w:rsid w:val="00B67392"/>
    <w:rsid w:val="00B960DF"/>
    <w:rsid w:val="00BA0371"/>
    <w:rsid w:val="00BA7D3D"/>
    <w:rsid w:val="00BB4DB3"/>
    <w:rsid w:val="00BC465D"/>
    <w:rsid w:val="00BC632E"/>
    <w:rsid w:val="00C029CF"/>
    <w:rsid w:val="00C2500F"/>
    <w:rsid w:val="00C63018"/>
    <w:rsid w:val="00C70B57"/>
    <w:rsid w:val="00C74C65"/>
    <w:rsid w:val="00C92AF1"/>
    <w:rsid w:val="00CB6559"/>
    <w:rsid w:val="00CC2762"/>
    <w:rsid w:val="00CD2CAF"/>
    <w:rsid w:val="00CD5F1D"/>
    <w:rsid w:val="00CF2274"/>
    <w:rsid w:val="00D23D7A"/>
    <w:rsid w:val="00D3686D"/>
    <w:rsid w:val="00D645CC"/>
    <w:rsid w:val="00D65109"/>
    <w:rsid w:val="00D71492"/>
    <w:rsid w:val="00D73ABC"/>
    <w:rsid w:val="00D877B9"/>
    <w:rsid w:val="00D93848"/>
    <w:rsid w:val="00DA325C"/>
    <w:rsid w:val="00DA4F04"/>
    <w:rsid w:val="00DB57B9"/>
    <w:rsid w:val="00DF2BA4"/>
    <w:rsid w:val="00E265E0"/>
    <w:rsid w:val="00E53B9A"/>
    <w:rsid w:val="00E53FDC"/>
    <w:rsid w:val="00E54AF9"/>
    <w:rsid w:val="00E70477"/>
    <w:rsid w:val="00E74052"/>
    <w:rsid w:val="00E87684"/>
    <w:rsid w:val="00EC2E9A"/>
    <w:rsid w:val="00EE6089"/>
    <w:rsid w:val="00F02E21"/>
    <w:rsid w:val="00F166B8"/>
    <w:rsid w:val="00F24810"/>
    <w:rsid w:val="00F34EB1"/>
    <w:rsid w:val="00F70916"/>
    <w:rsid w:val="00F766CB"/>
    <w:rsid w:val="00F76B1A"/>
    <w:rsid w:val="00F93074"/>
    <w:rsid w:val="00FA1108"/>
    <w:rsid w:val="00FA63D1"/>
    <w:rsid w:val="00FC002E"/>
    <w:rsid w:val="00FC733B"/>
    <w:rsid w:val="00FD09D1"/>
    <w:rsid w:val="00FF6943"/>
    <w:rsid w:val="60357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ABECB"/>
  <w15:docId w15:val="{14B26A31-AE91-4CAF-A7E0-7139E8CE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05"/>
    <w:pPr>
      <w:spacing w:after="160" w:line="259" w:lineRule="auto"/>
    </w:pPr>
  </w:style>
  <w:style w:type="paragraph" w:styleId="Heading2">
    <w:name w:val="heading 2"/>
    <w:basedOn w:val="Normal"/>
    <w:next w:val="Normal"/>
    <w:link w:val="Heading2Char"/>
    <w:uiPriority w:val="9"/>
    <w:unhideWhenUsed/>
    <w:qFormat/>
    <w:rsid w:val="000729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CE0"/>
    <w:pPr>
      <w:ind w:left="720"/>
      <w:contextualSpacing/>
    </w:pPr>
  </w:style>
  <w:style w:type="paragraph" w:styleId="BalloonText">
    <w:name w:val="Balloon Text"/>
    <w:basedOn w:val="Normal"/>
    <w:link w:val="BalloonTextChar"/>
    <w:uiPriority w:val="99"/>
    <w:semiHidden/>
    <w:unhideWhenUsed/>
    <w:rsid w:val="0038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30"/>
    <w:rPr>
      <w:rFonts w:ascii="Tahoma" w:hAnsi="Tahoma" w:cs="Tahoma"/>
      <w:sz w:val="16"/>
      <w:szCs w:val="16"/>
    </w:rPr>
  </w:style>
  <w:style w:type="character" w:customStyle="1" w:styleId="Heading2Char">
    <w:name w:val="Heading 2 Char"/>
    <w:basedOn w:val="DefaultParagraphFont"/>
    <w:link w:val="Heading2"/>
    <w:uiPriority w:val="9"/>
    <w:rsid w:val="000729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37531-129F-4CB7-BAD6-48FB43D3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Andy Hunt</cp:lastModifiedBy>
  <cp:revision>3</cp:revision>
  <cp:lastPrinted>2021-10-11T11:19:00Z</cp:lastPrinted>
  <dcterms:created xsi:type="dcterms:W3CDTF">2023-08-23T09:17:00Z</dcterms:created>
  <dcterms:modified xsi:type="dcterms:W3CDTF">2023-08-31T20:07:00Z</dcterms:modified>
</cp:coreProperties>
</file>