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473" w:tblpY="-179"/>
        <w:tblW w:w="16210" w:type="dxa"/>
        <w:tblLayout w:type="fixed"/>
        <w:tblLook w:val="04A0" w:firstRow="1" w:lastRow="0" w:firstColumn="1" w:lastColumn="0" w:noHBand="0" w:noVBand="1"/>
      </w:tblPr>
      <w:tblGrid>
        <w:gridCol w:w="1238"/>
        <w:gridCol w:w="3967"/>
        <w:gridCol w:w="3968"/>
        <w:gridCol w:w="3968"/>
        <w:gridCol w:w="3069"/>
      </w:tblGrid>
      <w:tr w:rsidR="00966A22" w:rsidRPr="00FB0FC2" w14:paraId="557BF077" w14:textId="77777777" w:rsidTr="00DF2BA4">
        <w:trPr>
          <w:trHeight w:val="831"/>
        </w:trPr>
        <w:tc>
          <w:tcPr>
            <w:tcW w:w="16210" w:type="dxa"/>
            <w:gridSpan w:val="5"/>
            <w:shd w:val="clear" w:color="auto" w:fill="C6D9F1" w:themeFill="text2" w:themeFillTint="33"/>
          </w:tcPr>
          <w:p w14:paraId="1A22E8F2" w14:textId="68D25740" w:rsidR="00966A22" w:rsidRPr="00726142" w:rsidRDefault="00D128B0" w:rsidP="00DF2BA4">
            <w:pPr>
              <w:spacing w:after="0"/>
              <w:jc w:val="center"/>
              <w:rPr>
                <w:rFonts w:ascii="Comic Sans MS" w:hAnsi="Comic Sans MS"/>
                <w:b/>
                <w:sz w:val="28"/>
                <w:szCs w:val="28"/>
              </w:rPr>
            </w:pPr>
            <w:bookmarkStart w:id="0" w:name="_GoBack"/>
            <w:r>
              <w:rPr>
                <w:noProof/>
                <w:lang w:eastAsia="en-GB"/>
              </w:rPr>
              <w:drawing>
                <wp:anchor distT="0" distB="0" distL="114300" distR="114300" simplePos="0" relativeHeight="251658240" behindDoc="1" locked="0" layoutInCell="1" allowOverlap="1" wp14:anchorId="1046D6C5" wp14:editId="6A0B97E4">
                  <wp:simplePos x="0" y="0"/>
                  <wp:positionH relativeFrom="column">
                    <wp:posOffset>123825</wp:posOffset>
                  </wp:positionH>
                  <wp:positionV relativeFrom="paragraph">
                    <wp:posOffset>147320</wp:posOffset>
                  </wp:positionV>
                  <wp:extent cx="581025" cy="581025"/>
                  <wp:effectExtent l="0" t="0" r="9525" b="9525"/>
                  <wp:wrapTight wrapText="bothSides">
                    <wp:wrapPolygon edited="0">
                      <wp:start x="0" y="0"/>
                      <wp:lineTo x="0" y="21246"/>
                      <wp:lineTo x="21246" y="21246"/>
                      <wp:lineTo x="21246" y="0"/>
                      <wp:lineTo x="0" y="0"/>
                    </wp:wrapPolygon>
                  </wp:wrapTight>
                  <wp:docPr id="1" name="Picture 1" descr="Bunbury Aldersey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bury Aldersey CE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26142" w:rsidRPr="00726142">
              <w:rPr>
                <w:rFonts w:ascii="Comic Sans MS" w:hAnsi="Comic Sans MS"/>
                <w:b/>
                <w:noProof/>
                <w:lang w:eastAsia="en-GB"/>
              </w:rPr>
              <w:t>Rural Church Schools Academy Trust</w:t>
            </w:r>
          </w:p>
          <w:p w14:paraId="04C1C6E0" w14:textId="0AAB4DBF" w:rsidR="00966A22" w:rsidRPr="00B2506D" w:rsidRDefault="00D128B0" w:rsidP="00F93074">
            <w:pPr>
              <w:spacing w:after="0"/>
              <w:jc w:val="center"/>
              <w:rPr>
                <w:rFonts w:ascii="Comic Sans MS" w:hAnsi="Comic Sans MS"/>
                <w:b/>
                <w:sz w:val="28"/>
                <w:u w:val="single"/>
              </w:rPr>
            </w:pPr>
            <w:r>
              <w:rPr>
                <w:rFonts w:ascii="Comic Sans MS" w:hAnsi="Comic Sans MS"/>
                <w:b/>
                <w:sz w:val="28"/>
                <w:szCs w:val="28"/>
              </w:rPr>
              <w:t xml:space="preserve"> </w:t>
            </w:r>
            <w:r w:rsidR="001F644B">
              <w:rPr>
                <w:rFonts w:ascii="Comic Sans MS" w:hAnsi="Comic Sans MS"/>
                <w:b/>
                <w:sz w:val="28"/>
                <w:szCs w:val="28"/>
              </w:rPr>
              <w:t xml:space="preserve">EYFS – </w:t>
            </w:r>
            <w:r w:rsidR="00F93074">
              <w:rPr>
                <w:rFonts w:ascii="Comic Sans MS" w:hAnsi="Comic Sans MS"/>
                <w:b/>
                <w:sz w:val="28"/>
                <w:szCs w:val="28"/>
              </w:rPr>
              <w:t>Communication and Language</w:t>
            </w:r>
            <w:r w:rsidR="0037231E">
              <w:rPr>
                <w:rFonts w:ascii="Comic Sans MS" w:hAnsi="Comic Sans MS"/>
                <w:b/>
                <w:sz w:val="28"/>
                <w:szCs w:val="28"/>
              </w:rPr>
              <w:t xml:space="preserve">                     Progression of Knowledge and Skills</w:t>
            </w:r>
          </w:p>
        </w:tc>
      </w:tr>
      <w:tr w:rsidR="00726142" w:rsidRPr="00873674" w14:paraId="094C232E" w14:textId="77777777" w:rsidTr="0037231E">
        <w:trPr>
          <w:cantSplit/>
          <w:trHeight w:val="428"/>
        </w:trPr>
        <w:tc>
          <w:tcPr>
            <w:tcW w:w="1238" w:type="dxa"/>
            <w:shd w:val="clear" w:color="auto" w:fill="C6D9F1" w:themeFill="text2" w:themeFillTint="33"/>
            <w:textDirection w:val="btLr"/>
            <w:vAlign w:val="center"/>
          </w:tcPr>
          <w:p w14:paraId="672A6659" w14:textId="684C367E" w:rsidR="00726142" w:rsidRPr="000E3339" w:rsidRDefault="00726142" w:rsidP="00DF2BA4">
            <w:pPr>
              <w:ind w:left="113" w:right="113"/>
              <w:jc w:val="center"/>
              <w:rPr>
                <w:rFonts w:ascii="Comic Sans MS" w:hAnsi="Comic Sans MS"/>
                <w:b/>
                <w:sz w:val="20"/>
                <w:szCs w:val="20"/>
              </w:rPr>
            </w:pPr>
          </w:p>
        </w:tc>
        <w:tc>
          <w:tcPr>
            <w:tcW w:w="3967" w:type="dxa"/>
            <w:shd w:val="clear" w:color="auto" w:fill="C6D9F1" w:themeFill="text2" w:themeFillTint="33"/>
            <w:vAlign w:val="center"/>
          </w:tcPr>
          <w:p w14:paraId="1AD294EC" w14:textId="0D9AB3AC" w:rsidR="00726142" w:rsidRPr="00DB57B9" w:rsidRDefault="00726142" w:rsidP="00726142">
            <w:pPr>
              <w:spacing w:after="0" w:line="240" w:lineRule="auto"/>
              <w:jc w:val="center"/>
              <w:rPr>
                <w:rFonts w:ascii="Comic Sans MS" w:hAnsi="Comic Sans MS"/>
                <w:b/>
                <w:sz w:val="24"/>
                <w:szCs w:val="24"/>
              </w:rPr>
            </w:pPr>
            <w:r>
              <w:rPr>
                <w:rFonts w:ascii="Comic Sans MS" w:hAnsi="Comic Sans MS"/>
                <w:b/>
                <w:sz w:val="24"/>
                <w:szCs w:val="24"/>
              </w:rPr>
              <w:t>Reception Autumn</w:t>
            </w:r>
          </w:p>
        </w:tc>
        <w:tc>
          <w:tcPr>
            <w:tcW w:w="3968" w:type="dxa"/>
            <w:shd w:val="clear" w:color="auto" w:fill="C6D9F1" w:themeFill="text2" w:themeFillTint="33"/>
            <w:vAlign w:val="center"/>
          </w:tcPr>
          <w:p w14:paraId="527D4CDF" w14:textId="70B24AE2" w:rsidR="00726142" w:rsidRPr="00DB57B9" w:rsidRDefault="00726142" w:rsidP="00726142">
            <w:pPr>
              <w:jc w:val="center"/>
              <w:rPr>
                <w:rFonts w:ascii="Comic Sans MS" w:hAnsi="Comic Sans MS"/>
                <w:b/>
                <w:sz w:val="24"/>
                <w:szCs w:val="24"/>
              </w:rPr>
            </w:pPr>
            <w:r>
              <w:rPr>
                <w:rFonts w:ascii="Comic Sans MS" w:hAnsi="Comic Sans MS"/>
                <w:b/>
                <w:sz w:val="24"/>
                <w:szCs w:val="24"/>
              </w:rPr>
              <w:t>Reception Spring</w:t>
            </w:r>
          </w:p>
        </w:tc>
        <w:tc>
          <w:tcPr>
            <w:tcW w:w="3968" w:type="dxa"/>
            <w:shd w:val="clear" w:color="auto" w:fill="C6D9F1" w:themeFill="text2" w:themeFillTint="33"/>
            <w:vAlign w:val="center"/>
          </w:tcPr>
          <w:p w14:paraId="40989ACA" w14:textId="21623960" w:rsidR="00726142" w:rsidRPr="00DB57B9" w:rsidRDefault="00726142" w:rsidP="00726142">
            <w:pPr>
              <w:spacing w:after="0" w:line="240" w:lineRule="auto"/>
              <w:jc w:val="center"/>
              <w:rPr>
                <w:rFonts w:ascii="Comic Sans MS" w:hAnsi="Comic Sans MS"/>
                <w:b/>
                <w:sz w:val="24"/>
                <w:szCs w:val="24"/>
              </w:rPr>
            </w:pPr>
            <w:r>
              <w:rPr>
                <w:rFonts w:ascii="Comic Sans MS" w:hAnsi="Comic Sans MS"/>
                <w:b/>
                <w:sz w:val="24"/>
                <w:szCs w:val="24"/>
              </w:rPr>
              <w:t>Reception Summer</w:t>
            </w:r>
          </w:p>
        </w:tc>
        <w:tc>
          <w:tcPr>
            <w:tcW w:w="3069" w:type="dxa"/>
            <w:shd w:val="clear" w:color="auto" w:fill="C6D9F1" w:themeFill="text2" w:themeFillTint="33"/>
          </w:tcPr>
          <w:p w14:paraId="6949C316" w14:textId="5C13D450" w:rsidR="00726142" w:rsidRDefault="00726142" w:rsidP="00DF2BA4">
            <w:pPr>
              <w:spacing w:after="0" w:line="240" w:lineRule="auto"/>
              <w:jc w:val="center"/>
              <w:rPr>
                <w:rFonts w:ascii="Comic Sans MS" w:hAnsi="Comic Sans MS"/>
                <w:b/>
                <w:sz w:val="24"/>
                <w:szCs w:val="24"/>
              </w:rPr>
            </w:pPr>
            <w:r>
              <w:rPr>
                <w:rFonts w:ascii="Comic Sans MS" w:hAnsi="Comic Sans MS"/>
                <w:b/>
                <w:sz w:val="24"/>
                <w:szCs w:val="24"/>
              </w:rPr>
              <w:t>ELG</w:t>
            </w:r>
          </w:p>
          <w:p w14:paraId="01D0BBD4" w14:textId="0112FD8D" w:rsidR="00726142" w:rsidRPr="00DB57B9" w:rsidRDefault="00726142" w:rsidP="00DF2BA4">
            <w:pPr>
              <w:spacing w:after="0" w:line="240" w:lineRule="auto"/>
              <w:jc w:val="center"/>
              <w:rPr>
                <w:rFonts w:ascii="Comic Sans MS" w:hAnsi="Comic Sans MS"/>
                <w:b/>
                <w:sz w:val="24"/>
                <w:szCs w:val="24"/>
              </w:rPr>
            </w:pPr>
            <w:r>
              <w:rPr>
                <w:rFonts w:ascii="Comic Sans MS" w:hAnsi="Comic Sans MS"/>
                <w:b/>
                <w:sz w:val="24"/>
                <w:szCs w:val="24"/>
              </w:rPr>
              <w:t>Checkpoint</w:t>
            </w:r>
          </w:p>
        </w:tc>
      </w:tr>
      <w:tr w:rsidR="00726142" w:rsidRPr="00873674" w14:paraId="3557285E" w14:textId="433D51FA" w:rsidTr="00E33AAD">
        <w:trPr>
          <w:cantSplit/>
          <w:trHeight w:val="557"/>
        </w:trPr>
        <w:tc>
          <w:tcPr>
            <w:tcW w:w="1238" w:type="dxa"/>
            <w:vMerge w:val="restart"/>
            <w:shd w:val="clear" w:color="auto" w:fill="C6D9F1" w:themeFill="text2" w:themeFillTint="33"/>
            <w:textDirection w:val="btLr"/>
            <w:vAlign w:val="center"/>
          </w:tcPr>
          <w:p w14:paraId="6DE98E64" w14:textId="521A01C2" w:rsidR="00726142" w:rsidRPr="00FC002E" w:rsidRDefault="00726142" w:rsidP="00DF2BA4">
            <w:pPr>
              <w:ind w:left="113" w:right="113"/>
              <w:jc w:val="center"/>
              <w:rPr>
                <w:rFonts w:ascii="Comic Sans MS" w:hAnsi="Comic Sans MS"/>
                <w:b/>
                <w:sz w:val="18"/>
                <w:szCs w:val="18"/>
              </w:rPr>
            </w:pPr>
            <w:r>
              <w:rPr>
                <w:rFonts w:ascii="Comic Sans MS" w:hAnsi="Comic Sans MS"/>
                <w:b/>
                <w:sz w:val="18"/>
                <w:szCs w:val="18"/>
              </w:rPr>
              <w:t>Listening, Attention and Understanding</w:t>
            </w:r>
          </w:p>
        </w:tc>
        <w:tc>
          <w:tcPr>
            <w:tcW w:w="11903" w:type="dxa"/>
            <w:gridSpan w:val="3"/>
            <w:shd w:val="clear" w:color="auto" w:fill="auto"/>
            <w:vAlign w:val="center"/>
          </w:tcPr>
          <w:p w14:paraId="29D98589" w14:textId="77777777" w:rsidR="00726142" w:rsidRPr="00FA1108" w:rsidRDefault="00726142" w:rsidP="00EE6089">
            <w:pPr>
              <w:widowControl w:val="0"/>
              <w:autoSpaceDE w:val="0"/>
              <w:autoSpaceDN w:val="0"/>
              <w:adjustRightInd w:val="0"/>
              <w:spacing w:after="0" w:line="240" w:lineRule="auto"/>
              <w:jc w:val="center"/>
              <w:rPr>
                <w:rFonts w:ascii="Comic Sans MS" w:hAnsi="Comic Sans MS"/>
                <w:sz w:val="14"/>
                <w:szCs w:val="14"/>
              </w:rPr>
            </w:pPr>
            <w:r w:rsidRPr="00FA1108">
              <w:rPr>
                <w:rFonts w:ascii="Comic Sans MS" w:hAnsi="Comic Sans MS"/>
                <w:sz w:val="14"/>
                <w:szCs w:val="14"/>
              </w:rPr>
              <w:t>Understand how to listen carefully and why listening is important.</w:t>
            </w:r>
          </w:p>
          <w:p w14:paraId="3E2766F6" w14:textId="77777777" w:rsidR="00726142" w:rsidRPr="00FA1108" w:rsidRDefault="00726142" w:rsidP="00EE6089">
            <w:pPr>
              <w:spacing w:after="0" w:line="240" w:lineRule="auto"/>
              <w:jc w:val="center"/>
              <w:rPr>
                <w:rFonts w:ascii="Comic Sans MS" w:hAnsi="Comic Sans MS"/>
                <w:sz w:val="14"/>
                <w:szCs w:val="14"/>
              </w:rPr>
            </w:pPr>
            <w:r w:rsidRPr="00FA1108">
              <w:rPr>
                <w:rFonts w:ascii="Comic Sans MS" w:hAnsi="Comic Sans MS"/>
                <w:bCs/>
                <w:sz w:val="14"/>
                <w:szCs w:val="14"/>
              </w:rPr>
              <w:t>Ask questions to find out more and to check they understand what has been said to them.</w:t>
            </w:r>
          </w:p>
          <w:p w14:paraId="5ACE6064" w14:textId="77777777" w:rsidR="00726142" w:rsidRPr="00FA1108" w:rsidRDefault="00726142" w:rsidP="00EE6089">
            <w:pPr>
              <w:widowControl w:val="0"/>
              <w:autoSpaceDE w:val="0"/>
              <w:autoSpaceDN w:val="0"/>
              <w:adjustRightInd w:val="0"/>
              <w:spacing w:after="0" w:line="240" w:lineRule="auto"/>
              <w:jc w:val="center"/>
              <w:rPr>
                <w:rFonts w:ascii="Comic Sans MS" w:hAnsi="Comic Sans MS"/>
                <w:sz w:val="14"/>
                <w:szCs w:val="14"/>
              </w:rPr>
            </w:pPr>
            <w:r w:rsidRPr="00FA1108">
              <w:rPr>
                <w:rFonts w:ascii="Comic Sans MS" w:hAnsi="Comic Sans MS"/>
                <w:sz w:val="14"/>
                <w:szCs w:val="14"/>
              </w:rPr>
              <w:t>Describe events in some detail.</w:t>
            </w:r>
          </w:p>
          <w:p w14:paraId="43974039" w14:textId="0A30A3EA" w:rsidR="00726142" w:rsidRPr="00FA1108" w:rsidRDefault="00726142" w:rsidP="00EE6089">
            <w:pPr>
              <w:widowControl w:val="0"/>
              <w:autoSpaceDE w:val="0"/>
              <w:autoSpaceDN w:val="0"/>
              <w:adjustRightInd w:val="0"/>
              <w:spacing w:after="0" w:line="240" w:lineRule="auto"/>
              <w:jc w:val="center"/>
              <w:rPr>
                <w:rFonts w:ascii="Comic Sans MS" w:hAnsi="Comic Sans MS"/>
                <w:sz w:val="14"/>
                <w:szCs w:val="14"/>
              </w:rPr>
            </w:pPr>
            <w:r w:rsidRPr="00FA1108">
              <w:rPr>
                <w:rFonts w:ascii="Comic Sans MS" w:hAnsi="Comic Sans MS"/>
                <w:sz w:val="14"/>
                <w:szCs w:val="14"/>
              </w:rPr>
              <w:t>Engage in story times.</w:t>
            </w:r>
          </w:p>
          <w:p w14:paraId="358F062E" w14:textId="77777777" w:rsidR="00726142" w:rsidRPr="00FA1108" w:rsidRDefault="00726142" w:rsidP="00834AE6">
            <w:pPr>
              <w:widowControl w:val="0"/>
              <w:autoSpaceDE w:val="0"/>
              <w:autoSpaceDN w:val="0"/>
              <w:adjustRightInd w:val="0"/>
              <w:spacing w:after="0" w:line="240" w:lineRule="auto"/>
              <w:jc w:val="center"/>
              <w:rPr>
                <w:rFonts w:ascii="Comic Sans MS" w:hAnsi="Comic Sans MS"/>
                <w:sz w:val="14"/>
                <w:szCs w:val="14"/>
              </w:rPr>
            </w:pPr>
            <w:r w:rsidRPr="00FA1108">
              <w:rPr>
                <w:rFonts w:ascii="Comic Sans MS" w:hAnsi="Comic Sans MS"/>
                <w:sz w:val="14"/>
                <w:szCs w:val="14"/>
              </w:rPr>
              <w:t>Listen to and talk about stories to build familiarity and understanding.</w:t>
            </w:r>
          </w:p>
          <w:p w14:paraId="7ADD6D4E" w14:textId="622DFDA3" w:rsidR="00726142" w:rsidRPr="00FA1108" w:rsidRDefault="00726142" w:rsidP="00834AE6">
            <w:pPr>
              <w:widowControl w:val="0"/>
              <w:autoSpaceDE w:val="0"/>
              <w:autoSpaceDN w:val="0"/>
              <w:adjustRightInd w:val="0"/>
              <w:spacing w:after="0" w:line="240" w:lineRule="auto"/>
              <w:jc w:val="center"/>
              <w:rPr>
                <w:rFonts w:ascii="Comic Sans MS" w:hAnsi="Comic Sans MS"/>
                <w:sz w:val="14"/>
                <w:szCs w:val="14"/>
              </w:rPr>
            </w:pPr>
            <w:r w:rsidRPr="00FA1108">
              <w:rPr>
                <w:rFonts w:ascii="Comic Sans MS" w:hAnsi="Comic Sans MS"/>
                <w:sz w:val="14"/>
                <w:szCs w:val="14"/>
              </w:rPr>
              <w:t>Retell the story, once they have developed a deep familiarity with the text, some as exact repetition and some in their own words.</w:t>
            </w:r>
          </w:p>
          <w:p w14:paraId="196835FA" w14:textId="0F7627A1" w:rsidR="00726142" w:rsidRPr="00FA1108" w:rsidRDefault="00726142" w:rsidP="000B5784">
            <w:pPr>
              <w:widowControl w:val="0"/>
              <w:autoSpaceDE w:val="0"/>
              <w:autoSpaceDN w:val="0"/>
              <w:adjustRightInd w:val="0"/>
              <w:spacing w:after="0" w:line="240" w:lineRule="auto"/>
              <w:jc w:val="center"/>
              <w:rPr>
                <w:rFonts w:ascii="Comic Sans MS" w:hAnsi="Comic Sans MS"/>
                <w:sz w:val="14"/>
                <w:szCs w:val="14"/>
              </w:rPr>
            </w:pPr>
            <w:r w:rsidRPr="00FA1108">
              <w:rPr>
                <w:rFonts w:ascii="Comic Sans MS" w:hAnsi="Comic Sans MS"/>
                <w:sz w:val="14"/>
                <w:szCs w:val="14"/>
              </w:rPr>
              <w:t>Listen carefully to rhymes and songs, paying attention to how they sound.</w:t>
            </w:r>
          </w:p>
          <w:p w14:paraId="1E514987" w14:textId="77777777" w:rsidR="00726142" w:rsidRPr="00FA1108" w:rsidRDefault="00726142" w:rsidP="00834AE6">
            <w:pPr>
              <w:widowControl w:val="0"/>
              <w:autoSpaceDE w:val="0"/>
              <w:autoSpaceDN w:val="0"/>
              <w:adjustRightInd w:val="0"/>
              <w:spacing w:after="0" w:line="240" w:lineRule="auto"/>
              <w:jc w:val="center"/>
              <w:rPr>
                <w:rFonts w:ascii="Comic Sans MS" w:hAnsi="Comic Sans MS"/>
                <w:sz w:val="14"/>
                <w:szCs w:val="14"/>
              </w:rPr>
            </w:pPr>
            <w:r w:rsidRPr="00FA1108">
              <w:rPr>
                <w:rFonts w:ascii="Comic Sans MS" w:hAnsi="Comic Sans MS"/>
                <w:sz w:val="14"/>
                <w:szCs w:val="14"/>
              </w:rPr>
              <w:t>Learn rhymes, poems and songs.</w:t>
            </w:r>
          </w:p>
          <w:p w14:paraId="7BE4FF2E" w14:textId="77777777" w:rsidR="00726142" w:rsidRPr="00FA1108" w:rsidRDefault="00726142" w:rsidP="00834AE6">
            <w:pPr>
              <w:widowControl w:val="0"/>
              <w:autoSpaceDE w:val="0"/>
              <w:autoSpaceDN w:val="0"/>
              <w:adjustRightInd w:val="0"/>
              <w:spacing w:after="0" w:line="240" w:lineRule="auto"/>
              <w:jc w:val="center"/>
              <w:rPr>
                <w:rFonts w:ascii="Comic Sans MS" w:hAnsi="Comic Sans MS"/>
                <w:sz w:val="14"/>
                <w:szCs w:val="14"/>
              </w:rPr>
            </w:pPr>
            <w:r w:rsidRPr="00FA1108">
              <w:rPr>
                <w:rFonts w:ascii="Comic Sans MS" w:hAnsi="Comic Sans MS"/>
                <w:sz w:val="14"/>
                <w:szCs w:val="14"/>
              </w:rPr>
              <w:t>Engage in non-fiction books.</w:t>
            </w:r>
          </w:p>
          <w:p w14:paraId="7B713F07" w14:textId="1DE25FDE" w:rsidR="00726142" w:rsidRPr="006323A7" w:rsidRDefault="00726142" w:rsidP="000B5784">
            <w:pPr>
              <w:widowControl w:val="0"/>
              <w:autoSpaceDE w:val="0"/>
              <w:autoSpaceDN w:val="0"/>
              <w:adjustRightInd w:val="0"/>
              <w:spacing w:after="0" w:line="240" w:lineRule="auto"/>
              <w:jc w:val="center"/>
              <w:rPr>
                <w:rFonts w:ascii="Comic Sans MS" w:hAnsi="Comic Sans MS"/>
                <w:sz w:val="16"/>
                <w:szCs w:val="16"/>
              </w:rPr>
            </w:pPr>
            <w:r w:rsidRPr="00FA1108">
              <w:rPr>
                <w:rFonts w:ascii="Comic Sans MS" w:hAnsi="Comic Sans MS"/>
                <w:sz w:val="14"/>
                <w:szCs w:val="14"/>
              </w:rPr>
              <w:t>Listen to and talk about selected non-fiction to develop a deep familiarity with new knowledge and vocabulary.</w:t>
            </w:r>
          </w:p>
        </w:tc>
        <w:tc>
          <w:tcPr>
            <w:tcW w:w="3069" w:type="dxa"/>
            <w:shd w:val="clear" w:color="auto" w:fill="auto"/>
            <w:vAlign w:val="center"/>
          </w:tcPr>
          <w:p w14:paraId="227ECCDF" w14:textId="5C2F610F" w:rsidR="00726142" w:rsidRPr="006323A7" w:rsidRDefault="00726142" w:rsidP="00EE6089">
            <w:pPr>
              <w:widowControl w:val="0"/>
              <w:autoSpaceDE w:val="0"/>
              <w:autoSpaceDN w:val="0"/>
              <w:adjustRightInd w:val="0"/>
              <w:spacing w:after="0" w:line="240" w:lineRule="auto"/>
              <w:rPr>
                <w:rFonts w:ascii="Comic Sans MS" w:hAnsi="Comic Sans MS"/>
                <w:sz w:val="16"/>
                <w:szCs w:val="16"/>
              </w:rPr>
            </w:pPr>
          </w:p>
        </w:tc>
      </w:tr>
      <w:tr w:rsidR="00726142" w:rsidRPr="00873674" w14:paraId="00C65E7B" w14:textId="77777777" w:rsidTr="00726142">
        <w:trPr>
          <w:cantSplit/>
          <w:trHeight w:val="6370"/>
        </w:trPr>
        <w:tc>
          <w:tcPr>
            <w:tcW w:w="1238" w:type="dxa"/>
            <w:vMerge/>
            <w:textDirection w:val="btLr"/>
            <w:vAlign w:val="center"/>
          </w:tcPr>
          <w:p w14:paraId="4101652C" w14:textId="77777777" w:rsidR="00726142" w:rsidRPr="00FC002E" w:rsidRDefault="00726142" w:rsidP="00DF2BA4">
            <w:pPr>
              <w:ind w:left="113" w:right="113"/>
              <w:rPr>
                <w:rFonts w:ascii="Comic Sans MS" w:hAnsi="Comic Sans MS"/>
                <w:b/>
                <w:sz w:val="18"/>
                <w:szCs w:val="18"/>
              </w:rPr>
            </w:pPr>
          </w:p>
        </w:tc>
        <w:tc>
          <w:tcPr>
            <w:tcW w:w="3967" w:type="dxa"/>
            <w:shd w:val="clear" w:color="auto" w:fill="auto"/>
          </w:tcPr>
          <w:p w14:paraId="2992B16B" w14:textId="152D12A9" w:rsidR="00726142" w:rsidRPr="00EE6089" w:rsidRDefault="00726142" w:rsidP="00EE6089">
            <w:pPr>
              <w:widowControl w:val="0"/>
              <w:autoSpaceDE w:val="0"/>
              <w:autoSpaceDN w:val="0"/>
              <w:adjustRightInd w:val="0"/>
              <w:spacing w:after="0" w:line="240" w:lineRule="auto"/>
              <w:rPr>
                <w:rFonts w:ascii="Comic Sans MS" w:hAnsi="Comic Sans MS"/>
                <w:sz w:val="14"/>
                <w:szCs w:val="14"/>
              </w:rPr>
            </w:pPr>
            <w:r w:rsidRPr="00EE6089">
              <w:rPr>
                <w:rFonts w:ascii="Comic Sans MS" w:hAnsi="Comic Sans MS"/>
                <w:sz w:val="14"/>
                <w:szCs w:val="14"/>
              </w:rPr>
              <w:t>Promote and model active listening skill</w:t>
            </w:r>
            <w:r w:rsidR="00E94EF5">
              <w:rPr>
                <w:rFonts w:ascii="Comic Sans MS" w:hAnsi="Comic Sans MS"/>
                <w:sz w:val="14"/>
                <w:szCs w:val="14"/>
              </w:rPr>
              <w:t xml:space="preserve">s: Teach the school good looking, good sitting, </w:t>
            </w:r>
            <w:proofErr w:type="gramStart"/>
            <w:r w:rsidR="00E94EF5">
              <w:rPr>
                <w:rFonts w:ascii="Comic Sans MS" w:hAnsi="Comic Sans MS"/>
                <w:sz w:val="14"/>
                <w:szCs w:val="14"/>
              </w:rPr>
              <w:t>good</w:t>
            </w:r>
            <w:proofErr w:type="gramEnd"/>
            <w:r w:rsidR="00E94EF5">
              <w:rPr>
                <w:rFonts w:ascii="Comic Sans MS" w:hAnsi="Comic Sans MS"/>
                <w:sz w:val="14"/>
                <w:szCs w:val="14"/>
              </w:rPr>
              <w:t xml:space="preserve"> listening model.</w:t>
            </w:r>
          </w:p>
          <w:p w14:paraId="3D543311" w14:textId="2983A797" w:rsidR="00726142" w:rsidRPr="00EE6089" w:rsidRDefault="00726142" w:rsidP="00EE6089">
            <w:pPr>
              <w:widowControl w:val="0"/>
              <w:autoSpaceDE w:val="0"/>
              <w:autoSpaceDN w:val="0"/>
              <w:adjustRightInd w:val="0"/>
              <w:spacing w:after="0" w:line="240" w:lineRule="auto"/>
              <w:rPr>
                <w:rFonts w:ascii="Comic Sans MS" w:hAnsi="Comic Sans MS"/>
                <w:sz w:val="14"/>
                <w:szCs w:val="14"/>
              </w:rPr>
            </w:pPr>
            <w:r w:rsidRPr="00EE6089">
              <w:rPr>
                <w:rFonts w:ascii="Comic Sans MS" w:hAnsi="Comic Sans MS"/>
                <w:sz w:val="14"/>
                <w:szCs w:val="14"/>
              </w:rPr>
              <w:t>Signal when</w:t>
            </w:r>
            <w:r w:rsidR="00E94EF5">
              <w:rPr>
                <w:rFonts w:ascii="Comic Sans MS" w:hAnsi="Comic Sans MS"/>
                <w:sz w:val="14"/>
                <w:szCs w:val="14"/>
              </w:rPr>
              <w:t xml:space="preserve"> you want children to listen: </w:t>
            </w:r>
            <w:proofErr w:type="spellStart"/>
            <w:r w:rsidR="00E94EF5">
              <w:rPr>
                <w:rFonts w:ascii="Comic Sans MS" w:hAnsi="Comic Sans MS"/>
                <w:sz w:val="14"/>
                <w:szCs w:val="14"/>
              </w:rPr>
              <w:t>RWInc</w:t>
            </w:r>
            <w:proofErr w:type="spellEnd"/>
            <w:r w:rsidR="00E94EF5">
              <w:rPr>
                <w:rFonts w:ascii="Comic Sans MS" w:hAnsi="Comic Sans MS"/>
                <w:sz w:val="14"/>
                <w:szCs w:val="14"/>
              </w:rPr>
              <w:t xml:space="preserve"> team stop signal, clapping, familiar stopping phrases </w:t>
            </w:r>
            <w:proofErr w:type="spellStart"/>
            <w:r w:rsidR="00E94EF5">
              <w:rPr>
                <w:rFonts w:ascii="Comic Sans MS" w:hAnsi="Comic Sans MS"/>
                <w:sz w:val="14"/>
                <w:szCs w:val="14"/>
              </w:rPr>
              <w:t>ie</w:t>
            </w:r>
            <w:proofErr w:type="spellEnd"/>
            <w:r w:rsidR="00E94EF5">
              <w:rPr>
                <w:rFonts w:ascii="Comic Sans MS" w:hAnsi="Comic Sans MS"/>
                <w:sz w:val="14"/>
                <w:szCs w:val="14"/>
              </w:rPr>
              <w:t xml:space="preserve"> Macaroni cheese, everybody freeze.</w:t>
            </w:r>
          </w:p>
          <w:p w14:paraId="2EDC7862" w14:textId="7446ABA6" w:rsidR="00726142" w:rsidRDefault="00726142" w:rsidP="00EE6089">
            <w:pPr>
              <w:widowControl w:val="0"/>
              <w:autoSpaceDE w:val="0"/>
              <w:autoSpaceDN w:val="0"/>
              <w:adjustRightInd w:val="0"/>
              <w:spacing w:after="0" w:line="240" w:lineRule="auto"/>
              <w:rPr>
                <w:rFonts w:ascii="Comic Sans MS" w:hAnsi="Comic Sans MS"/>
                <w:sz w:val="14"/>
                <w:szCs w:val="14"/>
              </w:rPr>
            </w:pPr>
            <w:r w:rsidRPr="00EE6089">
              <w:rPr>
                <w:rFonts w:ascii="Comic Sans MS" w:hAnsi="Comic Sans MS"/>
                <w:sz w:val="14"/>
                <w:szCs w:val="14"/>
              </w:rPr>
              <w:t>Link listening with learning: “I could tell</w:t>
            </w:r>
            <w:r w:rsidR="00E94EF5">
              <w:rPr>
                <w:rFonts w:ascii="Comic Sans MS" w:hAnsi="Comic Sans MS"/>
                <w:sz w:val="14"/>
                <w:szCs w:val="14"/>
              </w:rPr>
              <w:t xml:space="preserve"> you were going to be able to give me an answe</w:t>
            </w:r>
            <w:r w:rsidRPr="00EE6089">
              <w:rPr>
                <w:rFonts w:ascii="Comic Sans MS" w:hAnsi="Comic Sans MS"/>
                <w:sz w:val="14"/>
                <w:szCs w:val="14"/>
              </w:rPr>
              <w:t>r, you were listening so carefully.”</w:t>
            </w:r>
          </w:p>
          <w:p w14:paraId="1C2EFBE1" w14:textId="77777777" w:rsidR="00726142" w:rsidRPr="00834AE6" w:rsidRDefault="00726142" w:rsidP="00834AE6">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Timetable a story</w:t>
            </w:r>
            <w:r>
              <w:rPr>
                <w:rFonts w:ascii="Comic Sans MS" w:hAnsi="Comic Sans MS"/>
                <w:sz w:val="14"/>
                <w:szCs w:val="14"/>
              </w:rPr>
              <w:t xml:space="preserve"> </w:t>
            </w:r>
            <w:r w:rsidRPr="00834AE6">
              <w:rPr>
                <w:rFonts w:ascii="Comic Sans MS" w:hAnsi="Comic Sans MS"/>
                <w:sz w:val="14"/>
                <w:szCs w:val="14"/>
              </w:rPr>
              <w:t>time at least once a day.</w:t>
            </w:r>
          </w:p>
          <w:p w14:paraId="5181BACF" w14:textId="5BBD1E28" w:rsidR="00726142" w:rsidRPr="00834AE6" w:rsidRDefault="00E94EF5" w:rsidP="00834AE6">
            <w:pPr>
              <w:widowControl w:val="0"/>
              <w:autoSpaceDE w:val="0"/>
              <w:autoSpaceDN w:val="0"/>
              <w:adjustRightInd w:val="0"/>
              <w:spacing w:after="0" w:line="240" w:lineRule="auto"/>
              <w:rPr>
                <w:rFonts w:ascii="Comic Sans MS" w:hAnsi="Comic Sans MS"/>
                <w:sz w:val="14"/>
                <w:szCs w:val="14"/>
              </w:rPr>
            </w:pPr>
            <w:r>
              <w:rPr>
                <w:rFonts w:ascii="Comic Sans MS" w:hAnsi="Comic Sans MS"/>
                <w:sz w:val="14"/>
                <w:szCs w:val="14"/>
              </w:rPr>
              <w:t xml:space="preserve">Set up a selection of favourite </w:t>
            </w:r>
            <w:r w:rsidR="00726142" w:rsidRPr="00834AE6">
              <w:rPr>
                <w:rFonts w:ascii="Comic Sans MS" w:hAnsi="Comic Sans MS"/>
                <w:sz w:val="14"/>
                <w:szCs w:val="14"/>
              </w:rPr>
              <w:t>books that you enjoy reading aloud to children</w:t>
            </w:r>
            <w:r>
              <w:rPr>
                <w:rFonts w:ascii="Comic Sans MS" w:hAnsi="Comic Sans MS"/>
                <w:sz w:val="14"/>
                <w:szCs w:val="14"/>
              </w:rPr>
              <w:t>, or selected by the children</w:t>
            </w:r>
            <w:r w:rsidR="00726142" w:rsidRPr="00834AE6">
              <w:rPr>
                <w:rFonts w:ascii="Comic Sans MS" w:hAnsi="Comic Sans MS"/>
                <w:sz w:val="14"/>
                <w:szCs w:val="14"/>
              </w:rPr>
              <w:t>, including</w:t>
            </w:r>
            <w:r w:rsidR="00726142">
              <w:rPr>
                <w:rFonts w:ascii="Comic Sans MS" w:hAnsi="Comic Sans MS"/>
                <w:sz w:val="14"/>
                <w:szCs w:val="14"/>
              </w:rPr>
              <w:t xml:space="preserve"> </w:t>
            </w:r>
            <w:r w:rsidR="00726142" w:rsidRPr="00834AE6">
              <w:rPr>
                <w:rFonts w:ascii="Comic Sans MS" w:hAnsi="Comic Sans MS"/>
                <w:sz w:val="14"/>
                <w:szCs w:val="14"/>
              </w:rPr>
              <w:t>traditional and modern stories.</w:t>
            </w:r>
          </w:p>
          <w:p w14:paraId="07202B80" w14:textId="77777777" w:rsidR="00726142" w:rsidRPr="00834AE6" w:rsidRDefault="00726142" w:rsidP="00834AE6">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Display quality books in attractive book corners.</w:t>
            </w:r>
          </w:p>
          <w:p w14:paraId="5C467602" w14:textId="77777777" w:rsidR="00726142" w:rsidRPr="00834AE6"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Send home familiar and good-quality books for parents to read aloud and</w:t>
            </w:r>
            <w:r>
              <w:rPr>
                <w:rFonts w:ascii="Comic Sans MS" w:hAnsi="Comic Sans MS"/>
                <w:sz w:val="14"/>
                <w:szCs w:val="14"/>
              </w:rPr>
              <w:t xml:space="preserve"> </w:t>
            </w:r>
            <w:r w:rsidRPr="00834AE6">
              <w:rPr>
                <w:rFonts w:ascii="Comic Sans MS" w:hAnsi="Comic Sans MS"/>
                <w:sz w:val="14"/>
                <w:szCs w:val="14"/>
              </w:rPr>
              <w:t>talk about with their children.</w:t>
            </w:r>
          </w:p>
          <w:p w14:paraId="67E67EDA" w14:textId="77777777" w:rsidR="00726142" w:rsidRPr="00834AE6"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Read and re-read selected stories.</w:t>
            </w:r>
          </w:p>
          <w:p w14:paraId="109D5168" w14:textId="77777777" w:rsidR="00726142" w:rsidRPr="00834AE6"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Show enjoyment of the story using your voice and manner to make the</w:t>
            </w:r>
            <w:r>
              <w:rPr>
                <w:rFonts w:ascii="Comic Sans MS" w:hAnsi="Comic Sans MS"/>
                <w:sz w:val="14"/>
                <w:szCs w:val="14"/>
              </w:rPr>
              <w:t xml:space="preserve"> </w:t>
            </w:r>
            <w:r w:rsidRPr="00834AE6">
              <w:rPr>
                <w:rFonts w:ascii="Comic Sans MS" w:hAnsi="Comic Sans MS"/>
                <w:sz w:val="14"/>
                <w:szCs w:val="14"/>
              </w:rPr>
              <w:t>meaning clear.</w:t>
            </w:r>
          </w:p>
          <w:p w14:paraId="38776170" w14:textId="77777777" w:rsidR="00E94EF5" w:rsidRDefault="00726142" w:rsidP="000B5784">
            <w:pPr>
              <w:widowControl w:val="0"/>
              <w:autoSpaceDE w:val="0"/>
              <w:autoSpaceDN w:val="0"/>
              <w:adjustRightInd w:val="0"/>
              <w:spacing w:after="0" w:line="240" w:lineRule="auto"/>
              <w:rPr>
                <w:rFonts w:ascii="Comic Sans MS" w:hAnsi="Comic Sans MS"/>
                <w:sz w:val="14"/>
                <w:szCs w:val="14"/>
              </w:rPr>
            </w:pPr>
            <w:r w:rsidRPr="000B5784">
              <w:rPr>
                <w:rFonts w:ascii="Comic Sans MS" w:hAnsi="Comic Sans MS"/>
                <w:sz w:val="14"/>
                <w:szCs w:val="14"/>
              </w:rPr>
              <w:t>Show your enjoyment of poems using your voice and manner to give</w:t>
            </w:r>
            <w:r>
              <w:rPr>
                <w:rFonts w:ascii="Comic Sans MS" w:hAnsi="Comic Sans MS"/>
                <w:sz w:val="14"/>
                <w:szCs w:val="14"/>
              </w:rPr>
              <w:t xml:space="preserve"> </w:t>
            </w:r>
            <w:r w:rsidRPr="000B5784">
              <w:rPr>
                <w:rFonts w:ascii="Comic Sans MS" w:hAnsi="Comic Sans MS"/>
                <w:sz w:val="14"/>
                <w:szCs w:val="14"/>
              </w:rPr>
              <w:t>emphasis to car</w:t>
            </w:r>
            <w:r w:rsidR="00E94EF5">
              <w:rPr>
                <w:rFonts w:ascii="Comic Sans MS" w:hAnsi="Comic Sans MS"/>
                <w:sz w:val="14"/>
                <w:szCs w:val="14"/>
              </w:rPr>
              <w:t xml:space="preserve">efully chosen words and phrases – use of poetry basket to foster children’s </w:t>
            </w:r>
          </w:p>
          <w:p w14:paraId="301E48AD" w14:textId="4CC8BEB2" w:rsidR="00E94EF5" w:rsidRPr="000B5784" w:rsidRDefault="00E94EF5" w:rsidP="000B5784">
            <w:pPr>
              <w:widowControl w:val="0"/>
              <w:autoSpaceDE w:val="0"/>
              <w:autoSpaceDN w:val="0"/>
              <w:adjustRightInd w:val="0"/>
              <w:spacing w:after="0" w:line="240" w:lineRule="auto"/>
              <w:rPr>
                <w:rFonts w:ascii="Comic Sans MS" w:hAnsi="Comic Sans MS"/>
                <w:sz w:val="14"/>
                <w:szCs w:val="14"/>
              </w:rPr>
            </w:pPr>
            <w:proofErr w:type="gramStart"/>
            <w:r>
              <w:rPr>
                <w:rFonts w:ascii="Comic Sans MS" w:hAnsi="Comic Sans MS"/>
                <w:sz w:val="14"/>
                <w:szCs w:val="14"/>
              </w:rPr>
              <w:t>enjoyment</w:t>
            </w:r>
            <w:proofErr w:type="gramEnd"/>
            <w:r>
              <w:rPr>
                <w:rFonts w:ascii="Comic Sans MS" w:hAnsi="Comic Sans MS"/>
                <w:sz w:val="14"/>
                <w:szCs w:val="14"/>
              </w:rPr>
              <w:t xml:space="preserve"> of simple rhymes.</w:t>
            </w:r>
          </w:p>
          <w:p w14:paraId="54FF4BBC" w14:textId="77777777" w:rsidR="00726142" w:rsidRPr="000B5784" w:rsidRDefault="00726142" w:rsidP="000B5784">
            <w:pPr>
              <w:widowControl w:val="0"/>
              <w:autoSpaceDE w:val="0"/>
              <w:autoSpaceDN w:val="0"/>
              <w:adjustRightInd w:val="0"/>
              <w:spacing w:after="0" w:line="240" w:lineRule="auto"/>
              <w:rPr>
                <w:rFonts w:ascii="Comic Sans MS" w:hAnsi="Comic Sans MS"/>
                <w:sz w:val="14"/>
                <w:szCs w:val="14"/>
              </w:rPr>
            </w:pPr>
            <w:r w:rsidRPr="000B5784">
              <w:rPr>
                <w:rFonts w:ascii="Comic Sans MS" w:hAnsi="Comic Sans MS"/>
                <w:sz w:val="14"/>
                <w:szCs w:val="14"/>
              </w:rPr>
              <w:t>Model noticing how some words sound: “That poem was about a frog on a</w:t>
            </w:r>
            <w:r>
              <w:rPr>
                <w:rFonts w:ascii="Comic Sans MS" w:hAnsi="Comic Sans MS"/>
                <w:sz w:val="14"/>
                <w:szCs w:val="14"/>
              </w:rPr>
              <w:t xml:space="preserve"> </w:t>
            </w:r>
            <w:r w:rsidRPr="000B5784">
              <w:rPr>
                <w:rFonts w:ascii="Comic Sans MS" w:hAnsi="Comic Sans MS"/>
                <w:sz w:val="14"/>
                <w:szCs w:val="14"/>
              </w:rPr>
              <w:t>log; those words sound a bit the same at the end don’t they? They rhyme.”</w:t>
            </w:r>
          </w:p>
          <w:p w14:paraId="6604EFC9" w14:textId="77777777" w:rsidR="00726142" w:rsidRPr="000B5784" w:rsidRDefault="00726142" w:rsidP="00FA1108">
            <w:pPr>
              <w:widowControl w:val="0"/>
              <w:autoSpaceDE w:val="0"/>
              <w:autoSpaceDN w:val="0"/>
              <w:adjustRightInd w:val="0"/>
              <w:spacing w:after="0" w:line="240" w:lineRule="auto"/>
              <w:rPr>
                <w:rFonts w:ascii="Comic Sans MS" w:hAnsi="Comic Sans MS"/>
                <w:sz w:val="14"/>
                <w:szCs w:val="14"/>
              </w:rPr>
            </w:pPr>
            <w:r w:rsidRPr="000B5784">
              <w:rPr>
                <w:rFonts w:ascii="Comic Sans MS" w:hAnsi="Comic Sans MS"/>
                <w:sz w:val="14"/>
                <w:szCs w:val="14"/>
              </w:rPr>
              <w:t>Select traditional and contemporary poems and rhymes to read aloud</w:t>
            </w:r>
            <w:r>
              <w:rPr>
                <w:rFonts w:ascii="Comic Sans MS" w:hAnsi="Comic Sans MS"/>
                <w:sz w:val="14"/>
                <w:szCs w:val="14"/>
              </w:rPr>
              <w:t xml:space="preserve"> </w:t>
            </w:r>
            <w:r w:rsidRPr="000B5784">
              <w:rPr>
                <w:rFonts w:ascii="Comic Sans MS" w:hAnsi="Comic Sans MS"/>
                <w:sz w:val="14"/>
                <w:szCs w:val="14"/>
              </w:rPr>
              <w:t>to children.</w:t>
            </w:r>
          </w:p>
          <w:p w14:paraId="76AA69A4" w14:textId="5CB8CC02" w:rsidR="00726142" w:rsidRDefault="00726142" w:rsidP="00FA1108">
            <w:pPr>
              <w:widowControl w:val="0"/>
              <w:autoSpaceDE w:val="0"/>
              <w:autoSpaceDN w:val="0"/>
              <w:adjustRightInd w:val="0"/>
              <w:spacing w:after="0" w:line="240" w:lineRule="auto"/>
              <w:rPr>
                <w:rFonts w:ascii="Comic Sans MS" w:hAnsi="Comic Sans MS"/>
                <w:sz w:val="14"/>
                <w:szCs w:val="14"/>
              </w:rPr>
            </w:pPr>
          </w:p>
          <w:p w14:paraId="4DDBEF00" w14:textId="6F9CC359" w:rsidR="00726142" w:rsidRPr="00360F70" w:rsidRDefault="00726142" w:rsidP="000B5784">
            <w:pPr>
              <w:widowControl w:val="0"/>
              <w:autoSpaceDE w:val="0"/>
              <w:autoSpaceDN w:val="0"/>
              <w:adjustRightInd w:val="0"/>
              <w:spacing w:after="0" w:line="240" w:lineRule="auto"/>
              <w:rPr>
                <w:rFonts w:ascii="Comic Sans MS" w:hAnsi="Comic Sans MS"/>
                <w:sz w:val="14"/>
                <w:szCs w:val="14"/>
              </w:rPr>
            </w:pPr>
          </w:p>
        </w:tc>
        <w:tc>
          <w:tcPr>
            <w:tcW w:w="3968" w:type="dxa"/>
          </w:tcPr>
          <w:p w14:paraId="049A37DE" w14:textId="77777777" w:rsidR="00726142" w:rsidRPr="00EE6089" w:rsidRDefault="00726142" w:rsidP="000B5784">
            <w:pPr>
              <w:widowControl w:val="0"/>
              <w:autoSpaceDE w:val="0"/>
              <w:autoSpaceDN w:val="0"/>
              <w:adjustRightInd w:val="0"/>
              <w:spacing w:after="0" w:line="240" w:lineRule="auto"/>
              <w:rPr>
                <w:rFonts w:ascii="Comic Sans MS" w:hAnsi="Comic Sans MS"/>
                <w:sz w:val="14"/>
                <w:szCs w:val="14"/>
              </w:rPr>
            </w:pPr>
            <w:r w:rsidRPr="00EE6089">
              <w:rPr>
                <w:rFonts w:ascii="Comic Sans MS" w:hAnsi="Comic Sans MS"/>
                <w:sz w:val="14"/>
                <w:szCs w:val="14"/>
              </w:rPr>
              <w:t>Show genuine interest in knowing more: “This looks amazing; I need to</w:t>
            </w:r>
            <w:r>
              <w:rPr>
                <w:rFonts w:ascii="Comic Sans MS" w:hAnsi="Comic Sans MS"/>
                <w:sz w:val="14"/>
                <w:szCs w:val="14"/>
              </w:rPr>
              <w:t xml:space="preserve"> </w:t>
            </w:r>
            <w:r w:rsidRPr="00EE6089">
              <w:rPr>
                <w:rFonts w:ascii="Comic Sans MS" w:hAnsi="Comic Sans MS"/>
                <w:sz w:val="14"/>
                <w:szCs w:val="14"/>
              </w:rPr>
              <w:t>know more about this.”</w:t>
            </w:r>
          </w:p>
          <w:p w14:paraId="4D6EC1D5" w14:textId="77777777" w:rsidR="00726142" w:rsidRDefault="00726142" w:rsidP="000B5784">
            <w:pPr>
              <w:widowControl w:val="0"/>
              <w:autoSpaceDE w:val="0"/>
              <w:autoSpaceDN w:val="0"/>
              <w:adjustRightInd w:val="0"/>
              <w:spacing w:after="0" w:line="240" w:lineRule="auto"/>
              <w:rPr>
                <w:rFonts w:ascii="Comic Sans MS" w:hAnsi="Comic Sans MS"/>
                <w:sz w:val="14"/>
                <w:szCs w:val="14"/>
              </w:rPr>
            </w:pPr>
            <w:r w:rsidRPr="00EE6089">
              <w:rPr>
                <w:rFonts w:ascii="Comic Sans MS" w:hAnsi="Comic Sans MS"/>
                <w:sz w:val="14"/>
                <w:szCs w:val="14"/>
              </w:rPr>
              <w:t>Think out loud, ask questions to check your understanding; make sure</w:t>
            </w:r>
            <w:r>
              <w:rPr>
                <w:rFonts w:ascii="Comic Sans MS" w:hAnsi="Comic Sans MS"/>
                <w:sz w:val="14"/>
                <w:szCs w:val="14"/>
              </w:rPr>
              <w:t xml:space="preserve"> </w:t>
            </w:r>
            <w:r w:rsidRPr="00EE6089">
              <w:rPr>
                <w:rFonts w:ascii="Comic Sans MS" w:hAnsi="Comic Sans MS"/>
                <w:sz w:val="14"/>
                <w:szCs w:val="14"/>
              </w:rPr>
              <w:t>children can answer who, where and when questions before you move on</w:t>
            </w:r>
            <w:r>
              <w:rPr>
                <w:rFonts w:ascii="Comic Sans MS" w:hAnsi="Comic Sans MS"/>
                <w:sz w:val="14"/>
                <w:szCs w:val="14"/>
              </w:rPr>
              <w:t xml:space="preserve"> </w:t>
            </w:r>
            <w:r w:rsidRPr="00EE6089">
              <w:rPr>
                <w:rFonts w:ascii="Comic Sans MS" w:hAnsi="Comic Sans MS"/>
                <w:sz w:val="14"/>
                <w:szCs w:val="14"/>
              </w:rPr>
              <w:t>to why and ‘how do you know</w:t>
            </w:r>
            <w:r>
              <w:rPr>
                <w:rFonts w:ascii="Comic Sans MS" w:hAnsi="Comic Sans MS"/>
                <w:sz w:val="14"/>
                <w:szCs w:val="14"/>
              </w:rPr>
              <w:t>’ questions: “I wonder why this j</w:t>
            </w:r>
            <w:r w:rsidRPr="00EE6089">
              <w:rPr>
                <w:rFonts w:ascii="Comic Sans MS" w:hAnsi="Comic Sans MS"/>
                <w:sz w:val="14"/>
                <w:szCs w:val="14"/>
              </w:rPr>
              <w:t>ellyfish is so</w:t>
            </w:r>
            <w:r>
              <w:rPr>
                <w:rFonts w:ascii="Comic Sans MS" w:hAnsi="Comic Sans MS"/>
                <w:sz w:val="14"/>
                <w:szCs w:val="14"/>
              </w:rPr>
              <w:t xml:space="preserve"> </w:t>
            </w:r>
            <w:r w:rsidRPr="00EE6089">
              <w:rPr>
                <w:rFonts w:ascii="Comic Sans MS" w:hAnsi="Comic Sans MS"/>
                <w:sz w:val="14"/>
                <w:szCs w:val="14"/>
              </w:rPr>
              <w:t xml:space="preserve">dangerous? </w:t>
            </w:r>
            <w:proofErr w:type="spellStart"/>
            <w:r w:rsidRPr="00EE6089">
              <w:rPr>
                <w:rFonts w:ascii="Comic Sans MS" w:hAnsi="Comic Sans MS"/>
                <w:sz w:val="14"/>
                <w:szCs w:val="14"/>
              </w:rPr>
              <w:t>Ahh</w:t>
            </w:r>
            <w:proofErr w:type="spellEnd"/>
            <w:r w:rsidRPr="00EE6089">
              <w:rPr>
                <w:rFonts w:ascii="Comic Sans MS" w:hAnsi="Comic Sans MS"/>
                <w:sz w:val="14"/>
                <w:szCs w:val="14"/>
              </w:rPr>
              <w:t>, it has poison in its tentacles.”</w:t>
            </w:r>
          </w:p>
          <w:p w14:paraId="18DB2368" w14:textId="77777777" w:rsidR="00726142" w:rsidRPr="00834AE6"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Choose books that will develop their vocabulary.</w:t>
            </w:r>
          </w:p>
          <w:p w14:paraId="519427DC" w14:textId="77777777" w:rsidR="00726142" w:rsidRPr="00834AE6"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Use different voices for the narrator and each character.</w:t>
            </w:r>
          </w:p>
          <w:p w14:paraId="3BCA1351" w14:textId="77777777" w:rsidR="00726142" w:rsidRPr="00834AE6"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Make asides, commenting on what is happening in a story: “That looks</w:t>
            </w:r>
            <w:r>
              <w:rPr>
                <w:rFonts w:ascii="Comic Sans MS" w:hAnsi="Comic Sans MS"/>
                <w:sz w:val="14"/>
                <w:szCs w:val="14"/>
              </w:rPr>
              <w:t xml:space="preserve"> </w:t>
            </w:r>
            <w:r w:rsidRPr="00834AE6">
              <w:rPr>
                <w:rFonts w:ascii="Comic Sans MS" w:hAnsi="Comic Sans MS"/>
                <w:sz w:val="14"/>
                <w:szCs w:val="14"/>
              </w:rPr>
              <w:t>dangerous – I’m sure they’re all going to fall off that broom!”</w:t>
            </w:r>
          </w:p>
          <w:p w14:paraId="2A4B2081" w14:textId="77777777" w:rsidR="00726142" w:rsidRPr="00834AE6"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Link events in a story to your own experiences.</w:t>
            </w:r>
          </w:p>
          <w:p w14:paraId="1F2AC830" w14:textId="77777777" w:rsidR="00726142" w:rsidRPr="00834AE6"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Talk about the plot and the main problem in the story.</w:t>
            </w:r>
          </w:p>
          <w:p w14:paraId="0CF1D0B8" w14:textId="77777777" w:rsidR="00726142" w:rsidRPr="00834AE6"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Make familiar books available for children to share at school and at home.</w:t>
            </w:r>
          </w:p>
          <w:p w14:paraId="33E0D07A" w14:textId="77777777" w:rsidR="00726142"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Make time for children to tell each other stories they have heard,</w:t>
            </w:r>
            <w:r>
              <w:rPr>
                <w:rFonts w:ascii="Comic Sans MS" w:hAnsi="Comic Sans MS"/>
                <w:sz w:val="14"/>
                <w:szCs w:val="14"/>
              </w:rPr>
              <w:t xml:space="preserve"> </w:t>
            </w:r>
            <w:r w:rsidRPr="00834AE6">
              <w:rPr>
                <w:rFonts w:ascii="Comic Sans MS" w:hAnsi="Comic Sans MS"/>
                <w:sz w:val="14"/>
                <w:szCs w:val="14"/>
              </w:rPr>
              <w:t>or to visitors</w:t>
            </w:r>
            <w:r>
              <w:rPr>
                <w:rFonts w:ascii="Comic Sans MS" w:hAnsi="Comic Sans MS"/>
                <w:sz w:val="14"/>
                <w:szCs w:val="14"/>
              </w:rPr>
              <w:t>.</w:t>
            </w:r>
          </w:p>
          <w:p w14:paraId="08822553" w14:textId="77777777" w:rsidR="00726142" w:rsidRPr="000B5784" w:rsidRDefault="00726142" w:rsidP="00FA1108">
            <w:pPr>
              <w:widowControl w:val="0"/>
              <w:autoSpaceDE w:val="0"/>
              <w:autoSpaceDN w:val="0"/>
              <w:adjustRightInd w:val="0"/>
              <w:spacing w:after="0" w:line="240" w:lineRule="auto"/>
              <w:rPr>
                <w:rFonts w:ascii="Comic Sans MS" w:hAnsi="Comic Sans MS"/>
                <w:sz w:val="14"/>
                <w:szCs w:val="14"/>
              </w:rPr>
            </w:pPr>
            <w:r w:rsidRPr="000B5784">
              <w:rPr>
                <w:rFonts w:ascii="Comic Sans MS" w:hAnsi="Comic Sans MS"/>
                <w:sz w:val="14"/>
                <w:szCs w:val="14"/>
              </w:rPr>
              <w:t>In poems and rhymes with very regular rhythm patterns, pause before the</w:t>
            </w:r>
            <w:r>
              <w:rPr>
                <w:rFonts w:ascii="Comic Sans MS" w:hAnsi="Comic Sans MS"/>
                <w:sz w:val="14"/>
                <w:szCs w:val="14"/>
              </w:rPr>
              <w:t xml:space="preserve"> </w:t>
            </w:r>
            <w:r w:rsidRPr="000B5784">
              <w:rPr>
                <w:rFonts w:ascii="Comic Sans MS" w:hAnsi="Comic Sans MS"/>
                <w:sz w:val="14"/>
                <w:szCs w:val="14"/>
              </w:rPr>
              <w:t>rhyming word to allow children to join in or predict the word coming next.</w:t>
            </w:r>
          </w:p>
          <w:p w14:paraId="0E134875" w14:textId="77777777" w:rsidR="00726142" w:rsidRPr="000B5784" w:rsidRDefault="00726142" w:rsidP="00FA1108">
            <w:pPr>
              <w:widowControl w:val="0"/>
              <w:autoSpaceDE w:val="0"/>
              <w:autoSpaceDN w:val="0"/>
              <w:adjustRightInd w:val="0"/>
              <w:spacing w:after="0" w:line="240" w:lineRule="auto"/>
              <w:rPr>
                <w:rFonts w:ascii="Comic Sans MS" w:hAnsi="Comic Sans MS"/>
                <w:sz w:val="14"/>
                <w:szCs w:val="14"/>
              </w:rPr>
            </w:pPr>
            <w:r w:rsidRPr="000B5784">
              <w:rPr>
                <w:rFonts w:ascii="Comic Sans MS" w:hAnsi="Comic Sans MS"/>
                <w:sz w:val="14"/>
                <w:szCs w:val="14"/>
              </w:rPr>
              <w:t>Encourage children to have fun with rhyme, even if their suggestions don’t</w:t>
            </w:r>
            <w:r>
              <w:rPr>
                <w:rFonts w:ascii="Comic Sans MS" w:hAnsi="Comic Sans MS"/>
                <w:sz w:val="14"/>
                <w:szCs w:val="14"/>
              </w:rPr>
              <w:t xml:space="preserve"> </w:t>
            </w:r>
            <w:r w:rsidRPr="000B5784">
              <w:rPr>
                <w:rFonts w:ascii="Comic Sans MS" w:hAnsi="Comic Sans MS"/>
                <w:sz w:val="14"/>
                <w:szCs w:val="14"/>
              </w:rPr>
              <w:t>make complete sense.</w:t>
            </w:r>
          </w:p>
          <w:p w14:paraId="23922C29" w14:textId="77777777" w:rsidR="00726142" w:rsidRPr="000B5784" w:rsidRDefault="00726142" w:rsidP="00FA1108">
            <w:pPr>
              <w:widowControl w:val="0"/>
              <w:autoSpaceDE w:val="0"/>
              <w:autoSpaceDN w:val="0"/>
              <w:adjustRightInd w:val="0"/>
              <w:spacing w:after="0" w:line="240" w:lineRule="auto"/>
              <w:rPr>
                <w:rFonts w:ascii="Comic Sans MS" w:hAnsi="Comic Sans MS"/>
                <w:sz w:val="14"/>
                <w:szCs w:val="14"/>
              </w:rPr>
            </w:pPr>
            <w:r w:rsidRPr="000B5784">
              <w:rPr>
                <w:rFonts w:ascii="Comic Sans MS" w:hAnsi="Comic Sans MS"/>
                <w:sz w:val="14"/>
                <w:szCs w:val="14"/>
              </w:rPr>
              <w:t>Read aloud books to children that will extend their knowledge of the world</w:t>
            </w:r>
            <w:r>
              <w:rPr>
                <w:rFonts w:ascii="Comic Sans MS" w:hAnsi="Comic Sans MS"/>
                <w:sz w:val="14"/>
                <w:szCs w:val="14"/>
              </w:rPr>
              <w:t xml:space="preserve"> </w:t>
            </w:r>
            <w:r w:rsidRPr="000B5784">
              <w:rPr>
                <w:rFonts w:ascii="Comic Sans MS" w:hAnsi="Comic Sans MS"/>
                <w:sz w:val="14"/>
                <w:szCs w:val="14"/>
              </w:rPr>
              <w:t>and illustrate a current topic.</w:t>
            </w:r>
          </w:p>
          <w:p w14:paraId="08CE6F91" w14:textId="0B2045B8" w:rsidR="00726142" w:rsidRPr="00360F70" w:rsidRDefault="00726142" w:rsidP="00FA1108">
            <w:pPr>
              <w:widowControl w:val="0"/>
              <w:autoSpaceDE w:val="0"/>
              <w:autoSpaceDN w:val="0"/>
              <w:adjustRightInd w:val="0"/>
              <w:spacing w:after="0" w:line="240" w:lineRule="auto"/>
              <w:rPr>
                <w:rFonts w:ascii="Comic Sans MS" w:hAnsi="Comic Sans MS"/>
                <w:sz w:val="14"/>
                <w:szCs w:val="14"/>
              </w:rPr>
            </w:pPr>
            <w:r w:rsidRPr="000B5784">
              <w:rPr>
                <w:rFonts w:ascii="Comic Sans MS" w:hAnsi="Comic Sans MS"/>
                <w:sz w:val="14"/>
                <w:szCs w:val="14"/>
              </w:rPr>
              <w:t>Re-read some books so children learn the language necessary to talk about</w:t>
            </w:r>
            <w:r>
              <w:rPr>
                <w:rFonts w:ascii="Comic Sans MS" w:hAnsi="Comic Sans MS"/>
                <w:sz w:val="14"/>
                <w:szCs w:val="14"/>
              </w:rPr>
              <w:t xml:space="preserve"> </w:t>
            </w:r>
            <w:r w:rsidRPr="000B5784">
              <w:rPr>
                <w:rFonts w:ascii="Comic Sans MS" w:hAnsi="Comic Sans MS"/>
                <w:sz w:val="14"/>
                <w:szCs w:val="14"/>
              </w:rPr>
              <w:t>what is happening in each illustration an</w:t>
            </w:r>
            <w:r>
              <w:rPr>
                <w:rFonts w:ascii="Comic Sans MS" w:hAnsi="Comic Sans MS"/>
                <w:sz w:val="14"/>
                <w:szCs w:val="14"/>
              </w:rPr>
              <w:t>d relate it to their own lives.</w:t>
            </w:r>
          </w:p>
        </w:tc>
        <w:tc>
          <w:tcPr>
            <w:tcW w:w="3968" w:type="dxa"/>
          </w:tcPr>
          <w:p w14:paraId="4B8B4162" w14:textId="77777777" w:rsidR="00726142" w:rsidRPr="00834AE6"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Make deliberate mistakes highlighting to children that sometimes you might</w:t>
            </w:r>
            <w:r>
              <w:rPr>
                <w:rFonts w:ascii="Comic Sans MS" w:hAnsi="Comic Sans MS"/>
                <w:sz w:val="14"/>
                <w:szCs w:val="14"/>
              </w:rPr>
              <w:t xml:space="preserve"> </w:t>
            </w:r>
            <w:r w:rsidRPr="00834AE6">
              <w:rPr>
                <w:rFonts w:ascii="Comic Sans MS" w:hAnsi="Comic Sans MS"/>
                <w:sz w:val="14"/>
                <w:szCs w:val="14"/>
              </w:rPr>
              <w:t>get it wrong: “It’s important to get things in the right order so that people</w:t>
            </w:r>
            <w:r>
              <w:rPr>
                <w:rFonts w:ascii="Comic Sans MS" w:hAnsi="Comic Sans MS"/>
                <w:sz w:val="14"/>
                <w:szCs w:val="14"/>
              </w:rPr>
              <w:t xml:space="preserve"> </w:t>
            </w:r>
            <w:r w:rsidRPr="00834AE6">
              <w:rPr>
                <w:rFonts w:ascii="Comic Sans MS" w:hAnsi="Comic Sans MS"/>
                <w:sz w:val="14"/>
                <w:szCs w:val="14"/>
              </w:rPr>
              <w:t>know what I’m talking about. Listen carefully to see if I have things in the</w:t>
            </w:r>
            <w:r>
              <w:rPr>
                <w:rFonts w:ascii="Comic Sans MS" w:hAnsi="Comic Sans MS"/>
                <w:sz w:val="14"/>
                <w:szCs w:val="14"/>
              </w:rPr>
              <w:t xml:space="preserve"> </w:t>
            </w:r>
            <w:r w:rsidRPr="00834AE6">
              <w:rPr>
                <w:rFonts w:ascii="Comic Sans MS" w:hAnsi="Comic Sans MS"/>
                <w:sz w:val="14"/>
                <w:szCs w:val="14"/>
              </w:rPr>
              <w:t>right order: ‘last week…’</w:t>
            </w:r>
          </w:p>
          <w:p w14:paraId="502D1CBC" w14:textId="77777777" w:rsidR="00726142" w:rsidRPr="00834AE6"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Use sequencing words with emphasis in your own stories: “Before school</w:t>
            </w:r>
          </w:p>
          <w:p w14:paraId="6DB43F52" w14:textId="77777777" w:rsidR="00726142"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I had a lovely big breakfast, then I had a biscuit at break time and after that</w:t>
            </w:r>
            <w:r>
              <w:rPr>
                <w:rFonts w:ascii="Comic Sans MS" w:hAnsi="Comic Sans MS"/>
                <w:sz w:val="14"/>
                <w:szCs w:val="14"/>
              </w:rPr>
              <w:t xml:space="preserve"> </w:t>
            </w:r>
            <w:r w:rsidRPr="00834AE6">
              <w:rPr>
                <w:rFonts w:ascii="Comic Sans MS" w:hAnsi="Comic Sans MS"/>
                <w:sz w:val="14"/>
                <w:szCs w:val="14"/>
              </w:rPr>
              <w:t>I had two pieces of fruit after lunch. I’m so full!”</w:t>
            </w:r>
          </w:p>
          <w:p w14:paraId="663EBCF7" w14:textId="77777777" w:rsidR="00726142" w:rsidRPr="00834AE6"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Identify the main characters in the story, and talk about their feelings,</w:t>
            </w:r>
            <w:r>
              <w:rPr>
                <w:rFonts w:ascii="Comic Sans MS" w:hAnsi="Comic Sans MS"/>
                <w:sz w:val="14"/>
                <w:szCs w:val="14"/>
              </w:rPr>
              <w:t xml:space="preserve"> </w:t>
            </w:r>
            <w:r w:rsidRPr="00834AE6">
              <w:rPr>
                <w:rFonts w:ascii="Comic Sans MS" w:hAnsi="Comic Sans MS"/>
                <w:sz w:val="14"/>
                <w:szCs w:val="14"/>
              </w:rPr>
              <w:t>actions and motives.</w:t>
            </w:r>
          </w:p>
          <w:p w14:paraId="06AE1DE4" w14:textId="77777777" w:rsidR="00726142" w:rsidRPr="00834AE6"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Take on different roles in imaginative play, to interact and negotiate with</w:t>
            </w:r>
            <w:r>
              <w:rPr>
                <w:rFonts w:ascii="Comic Sans MS" w:hAnsi="Comic Sans MS"/>
                <w:sz w:val="14"/>
                <w:szCs w:val="14"/>
              </w:rPr>
              <w:t xml:space="preserve"> </w:t>
            </w:r>
            <w:r w:rsidRPr="00834AE6">
              <w:rPr>
                <w:rFonts w:ascii="Comic Sans MS" w:hAnsi="Comic Sans MS"/>
                <w:sz w:val="14"/>
                <w:szCs w:val="14"/>
              </w:rPr>
              <w:t>people in longer conversations.</w:t>
            </w:r>
          </w:p>
          <w:p w14:paraId="60BD65E1" w14:textId="77777777" w:rsidR="00726142" w:rsidRDefault="00726142" w:rsidP="000B5784">
            <w:pPr>
              <w:widowControl w:val="0"/>
              <w:autoSpaceDE w:val="0"/>
              <w:autoSpaceDN w:val="0"/>
              <w:adjustRightInd w:val="0"/>
              <w:spacing w:after="0" w:line="240" w:lineRule="auto"/>
              <w:rPr>
                <w:rFonts w:ascii="Comic Sans MS" w:hAnsi="Comic Sans MS"/>
                <w:sz w:val="14"/>
                <w:szCs w:val="14"/>
              </w:rPr>
            </w:pPr>
            <w:r w:rsidRPr="00834AE6">
              <w:rPr>
                <w:rFonts w:ascii="Comic Sans MS" w:hAnsi="Comic Sans MS"/>
                <w:sz w:val="14"/>
                <w:szCs w:val="14"/>
              </w:rPr>
              <w:t>Practise possible conversations between characters.</w:t>
            </w:r>
          </w:p>
          <w:p w14:paraId="2BA19626" w14:textId="77777777" w:rsidR="00726142" w:rsidRDefault="00726142" w:rsidP="00FA1108">
            <w:pPr>
              <w:widowControl w:val="0"/>
              <w:autoSpaceDE w:val="0"/>
              <w:autoSpaceDN w:val="0"/>
              <w:adjustRightInd w:val="0"/>
              <w:spacing w:after="0" w:line="240" w:lineRule="auto"/>
              <w:rPr>
                <w:rFonts w:ascii="Comic Sans MS" w:hAnsi="Comic Sans MS"/>
                <w:sz w:val="14"/>
                <w:szCs w:val="14"/>
              </w:rPr>
            </w:pPr>
            <w:r w:rsidRPr="000B5784">
              <w:rPr>
                <w:rFonts w:ascii="Comic Sans MS" w:hAnsi="Comic Sans MS"/>
                <w:sz w:val="14"/>
                <w:szCs w:val="14"/>
              </w:rPr>
              <w:t>Choose a few interesting longer words from the poem, rhyme or song and</w:t>
            </w:r>
            <w:r>
              <w:rPr>
                <w:rFonts w:ascii="Comic Sans MS" w:hAnsi="Comic Sans MS"/>
                <w:sz w:val="14"/>
                <w:szCs w:val="14"/>
              </w:rPr>
              <w:t xml:space="preserve"> </w:t>
            </w:r>
            <w:r w:rsidRPr="000B5784">
              <w:rPr>
                <w:rFonts w:ascii="Comic Sans MS" w:hAnsi="Comic Sans MS"/>
                <w:sz w:val="14"/>
                <w:szCs w:val="14"/>
              </w:rPr>
              <w:t>clap out their beat structure, helping children to join in with the correct</w:t>
            </w:r>
            <w:r>
              <w:rPr>
                <w:rFonts w:ascii="Comic Sans MS" w:hAnsi="Comic Sans MS"/>
                <w:sz w:val="14"/>
                <w:szCs w:val="14"/>
              </w:rPr>
              <w:t xml:space="preserve"> </w:t>
            </w:r>
            <w:r w:rsidRPr="000B5784">
              <w:rPr>
                <w:rFonts w:ascii="Comic Sans MS" w:hAnsi="Comic Sans MS"/>
                <w:sz w:val="14"/>
                <w:szCs w:val="14"/>
              </w:rPr>
              <w:t>number of ‘claps’.</w:t>
            </w:r>
          </w:p>
          <w:p w14:paraId="4BE50A14" w14:textId="77777777" w:rsidR="00726142" w:rsidRPr="000B5784" w:rsidRDefault="00726142" w:rsidP="00FA1108">
            <w:pPr>
              <w:widowControl w:val="0"/>
              <w:autoSpaceDE w:val="0"/>
              <w:autoSpaceDN w:val="0"/>
              <w:adjustRightInd w:val="0"/>
              <w:spacing w:after="0" w:line="240" w:lineRule="auto"/>
              <w:rPr>
                <w:rFonts w:ascii="Comic Sans MS" w:hAnsi="Comic Sans MS"/>
                <w:sz w:val="14"/>
                <w:szCs w:val="14"/>
              </w:rPr>
            </w:pPr>
            <w:r w:rsidRPr="000B5784">
              <w:rPr>
                <w:rFonts w:ascii="Comic Sans MS" w:hAnsi="Comic Sans MS"/>
                <w:sz w:val="14"/>
                <w:szCs w:val="14"/>
              </w:rPr>
              <w:t>Help children to join in with refrains and learn some verses by heart using</w:t>
            </w:r>
            <w:r>
              <w:rPr>
                <w:rFonts w:ascii="Comic Sans MS" w:hAnsi="Comic Sans MS"/>
                <w:sz w:val="14"/>
                <w:szCs w:val="14"/>
              </w:rPr>
              <w:t xml:space="preserve"> </w:t>
            </w:r>
            <w:r w:rsidRPr="000B5784">
              <w:rPr>
                <w:rFonts w:ascii="Comic Sans MS" w:hAnsi="Comic Sans MS"/>
                <w:sz w:val="14"/>
                <w:szCs w:val="14"/>
              </w:rPr>
              <w:t>call and response.</w:t>
            </w:r>
          </w:p>
          <w:p w14:paraId="04934F38" w14:textId="210D02D1" w:rsidR="00726142" w:rsidRDefault="00726142" w:rsidP="00FA1108">
            <w:pPr>
              <w:widowControl w:val="0"/>
              <w:autoSpaceDE w:val="0"/>
              <w:autoSpaceDN w:val="0"/>
              <w:adjustRightInd w:val="0"/>
              <w:spacing w:after="0" w:line="240" w:lineRule="auto"/>
              <w:rPr>
                <w:rFonts w:ascii="Comic Sans MS" w:hAnsi="Comic Sans MS"/>
                <w:sz w:val="14"/>
                <w:szCs w:val="14"/>
              </w:rPr>
            </w:pPr>
            <w:r w:rsidRPr="000B5784">
              <w:rPr>
                <w:rFonts w:ascii="Comic Sans MS" w:hAnsi="Comic Sans MS"/>
                <w:sz w:val="14"/>
                <w:szCs w:val="14"/>
              </w:rPr>
              <w:t>When singing songs by heart, talk about words in repeated phrases from</w:t>
            </w:r>
            <w:r>
              <w:rPr>
                <w:rFonts w:ascii="Comic Sans MS" w:hAnsi="Comic Sans MS"/>
                <w:sz w:val="14"/>
                <w:szCs w:val="14"/>
              </w:rPr>
              <w:t xml:space="preserve"> </w:t>
            </w:r>
            <w:r w:rsidRPr="000B5784">
              <w:rPr>
                <w:rFonts w:ascii="Comic Sans MS" w:hAnsi="Comic Sans MS"/>
                <w:sz w:val="14"/>
                <w:szCs w:val="14"/>
              </w:rPr>
              <w:t>within a refrain or verse so that word boundaries are noticed and not blurred:</w:t>
            </w:r>
            <w:r>
              <w:rPr>
                <w:rFonts w:ascii="Comic Sans MS" w:hAnsi="Comic Sans MS"/>
                <w:sz w:val="14"/>
                <w:szCs w:val="14"/>
              </w:rPr>
              <w:t xml:space="preserve"> “Listen carefully, what words c</w:t>
            </w:r>
            <w:r w:rsidRPr="000B5784">
              <w:rPr>
                <w:rFonts w:ascii="Comic Sans MS" w:hAnsi="Comic Sans MS"/>
                <w:sz w:val="14"/>
                <w:szCs w:val="14"/>
              </w:rPr>
              <w:t xml:space="preserve">an you hear? </w:t>
            </w:r>
            <w:proofErr w:type="spellStart"/>
            <w:r w:rsidRPr="000B5784">
              <w:rPr>
                <w:rFonts w:ascii="Comic Sans MS" w:hAnsi="Comic Sans MS"/>
                <w:sz w:val="14"/>
                <w:szCs w:val="14"/>
              </w:rPr>
              <w:t>Oncesuppona</w:t>
            </w:r>
            <w:proofErr w:type="spellEnd"/>
            <w:r w:rsidRPr="000B5784">
              <w:rPr>
                <w:rFonts w:ascii="Comic Sans MS" w:hAnsi="Comic Sans MS"/>
                <w:sz w:val="14"/>
                <w:szCs w:val="14"/>
              </w:rPr>
              <w:t xml:space="preserve"> time: once –</w:t>
            </w:r>
            <w:r>
              <w:rPr>
                <w:rFonts w:ascii="Comic Sans MS" w:hAnsi="Comic Sans MS"/>
                <w:sz w:val="14"/>
                <w:szCs w:val="14"/>
              </w:rPr>
              <w:t xml:space="preserve"> </w:t>
            </w:r>
            <w:r w:rsidRPr="000B5784">
              <w:rPr>
                <w:rFonts w:ascii="Comic Sans MS" w:hAnsi="Comic Sans MS"/>
                <w:sz w:val="14"/>
                <w:szCs w:val="14"/>
              </w:rPr>
              <w:t>upon – a – time.” Select books containing photographs and pictures, for example, places in</w:t>
            </w:r>
            <w:r>
              <w:rPr>
                <w:rFonts w:ascii="Comic Sans MS" w:hAnsi="Comic Sans MS"/>
                <w:sz w:val="14"/>
                <w:szCs w:val="14"/>
              </w:rPr>
              <w:t xml:space="preserve"> </w:t>
            </w:r>
            <w:r w:rsidRPr="000B5784">
              <w:rPr>
                <w:rFonts w:ascii="Comic Sans MS" w:hAnsi="Comic Sans MS"/>
                <w:sz w:val="14"/>
                <w:szCs w:val="14"/>
              </w:rPr>
              <w:t>different weather conditions and seasons.</w:t>
            </w:r>
          </w:p>
        </w:tc>
        <w:tc>
          <w:tcPr>
            <w:tcW w:w="3069" w:type="dxa"/>
          </w:tcPr>
          <w:p w14:paraId="5C075C7C" w14:textId="77777777" w:rsidR="00726142" w:rsidRPr="00EE6089" w:rsidRDefault="00726142" w:rsidP="00726142">
            <w:pPr>
              <w:widowControl w:val="0"/>
              <w:autoSpaceDE w:val="0"/>
              <w:autoSpaceDN w:val="0"/>
              <w:adjustRightInd w:val="0"/>
              <w:spacing w:after="0" w:line="240" w:lineRule="auto"/>
              <w:rPr>
                <w:rFonts w:ascii="Comic Sans MS" w:hAnsi="Comic Sans MS"/>
                <w:b/>
                <w:sz w:val="14"/>
                <w:szCs w:val="14"/>
              </w:rPr>
            </w:pPr>
            <w:r w:rsidRPr="00EE6089">
              <w:rPr>
                <w:rFonts w:ascii="Comic Sans MS" w:hAnsi="Comic Sans MS"/>
                <w:b/>
                <w:sz w:val="14"/>
                <w:szCs w:val="14"/>
              </w:rPr>
              <w:t>Listen attentively and respond to what they hear with relevant questions, comments and actions when being read to and during whole class discussions and small group interactions;</w:t>
            </w:r>
          </w:p>
          <w:p w14:paraId="2173D618" w14:textId="77777777" w:rsidR="00726142" w:rsidRPr="00EE6089" w:rsidRDefault="00726142" w:rsidP="00726142">
            <w:pPr>
              <w:widowControl w:val="0"/>
              <w:autoSpaceDE w:val="0"/>
              <w:autoSpaceDN w:val="0"/>
              <w:adjustRightInd w:val="0"/>
              <w:spacing w:after="0" w:line="240" w:lineRule="auto"/>
              <w:rPr>
                <w:rFonts w:ascii="Comic Sans MS" w:hAnsi="Comic Sans MS"/>
                <w:b/>
                <w:sz w:val="14"/>
                <w:szCs w:val="14"/>
              </w:rPr>
            </w:pPr>
            <w:r w:rsidRPr="00EE6089">
              <w:rPr>
                <w:rFonts w:ascii="Comic Sans MS" w:hAnsi="Comic Sans MS"/>
                <w:b/>
                <w:sz w:val="14"/>
                <w:szCs w:val="14"/>
              </w:rPr>
              <w:t xml:space="preserve"> Make comments about what they have heard and ask questions to clarify their understanding;</w:t>
            </w:r>
          </w:p>
          <w:p w14:paraId="619B0A16" w14:textId="73E91069" w:rsidR="00726142" w:rsidRPr="00B2768B" w:rsidRDefault="00726142" w:rsidP="00726142">
            <w:pPr>
              <w:widowControl w:val="0"/>
              <w:autoSpaceDE w:val="0"/>
              <w:autoSpaceDN w:val="0"/>
              <w:adjustRightInd w:val="0"/>
              <w:spacing w:after="0" w:line="240" w:lineRule="auto"/>
              <w:rPr>
                <w:rFonts w:ascii="Comic Sans MS" w:hAnsi="Comic Sans MS"/>
                <w:sz w:val="14"/>
                <w:szCs w:val="14"/>
              </w:rPr>
            </w:pPr>
            <w:r w:rsidRPr="00EE6089">
              <w:rPr>
                <w:rFonts w:ascii="Comic Sans MS" w:hAnsi="Comic Sans MS"/>
                <w:b/>
                <w:sz w:val="14"/>
                <w:szCs w:val="14"/>
              </w:rPr>
              <w:t>Hold conversation when engaged in back-and-forth exchanges with their teacher and peers.</w:t>
            </w:r>
          </w:p>
        </w:tc>
      </w:tr>
      <w:tr w:rsidR="00726142" w:rsidRPr="00873674" w14:paraId="72AD5B12" w14:textId="7DEB97AD" w:rsidTr="006E3CC9">
        <w:trPr>
          <w:cantSplit/>
          <w:trHeight w:val="480"/>
        </w:trPr>
        <w:tc>
          <w:tcPr>
            <w:tcW w:w="1238" w:type="dxa"/>
            <w:vMerge w:val="restart"/>
            <w:shd w:val="clear" w:color="auto" w:fill="C6D9F1" w:themeFill="text2" w:themeFillTint="33"/>
            <w:textDirection w:val="btLr"/>
            <w:vAlign w:val="center"/>
          </w:tcPr>
          <w:p w14:paraId="66785844" w14:textId="218E4171" w:rsidR="00726142" w:rsidRPr="000E3339" w:rsidRDefault="00726142" w:rsidP="00DF2BA4">
            <w:pPr>
              <w:ind w:left="113" w:right="113"/>
              <w:jc w:val="center"/>
              <w:rPr>
                <w:rFonts w:ascii="Comic Sans MS" w:hAnsi="Comic Sans MS"/>
                <w:b/>
                <w:sz w:val="20"/>
                <w:szCs w:val="20"/>
              </w:rPr>
            </w:pPr>
            <w:r>
              <w:rPr>
                <w:rFonts w:ascii="Comic Sans MS" w:hAnsi="Comic Sans MS"/>
                <w:b/>
                <w:sz w:val="20"/>
                <w:szCs w:val="20"/>
              </w:rPr>
              <w:t>Speaking</w:t>
            </w:r>
          </w:p>
        </w:tc>
        <w:tc>
          <w:tcPr>
            <w:tcW w:w="11903" w:type="dxa"/>
            <w:gridSpan w:val="3"/>
            <w:shd w:val="clear" w:color="auto" w:fill="auto"/>
            <w:vAlign w:val="center"/>
          </w:tcPr>
          <w:p w14:paraId="60EEED6A" w14:textId="77777777" w:rsidR="00726142" w:rsidRDefault="00726142" w:rsidP="00DF2BA4">
            <w:pPr>
              <w:spacing w:after="0" w:line="240" w:lineRule="auto"/>
              <w:jc w:val="center"/>
              <w:rPr>
                <w:rFonts w:ascii="Comic Sans MS" w:hAnsi="Comic Sans MS"/>
                <w:sz w:val="16"/>
                <w:szCs w:val="16"/>
              </w:rPr>
            </w:pPr>
            <w:r w:rsidRPr="00EE6089">
              <w:rPr>
                <w:rFonts w:ascii="Comic Sans MS" w:hAnsi="Comic Sans MS"/>
                <w:sz w:val="16"/>
                <w:szCs w:val="16"/>
              </w:rPr>
              <w:t>Learn new vocabulary.</w:t>
            </w:r>
          </w:p>
          <w:p w14:paraId="499258FC" w14:textId="4580D90E" w:rsidR="00726142" w:rsidRDefault="00726142" w:rsidP="00DF2BA4">
            <w:pPr>
              <w:spacing w:after="0" w:line="240" w:lineRule="auto"/>
              <w:jc w:val="center"/>
              <w:rPr>
                <w:rFonts w:ascii="Comic Sans MS" w:hAnsi="Comic Sans MS"/>
                <w:sz w:val="16"/>
                <w:szCs w:val="16"/>
              </w:rPr>
            </w:pPr>
            <w:r w:rsidRPr="00EE6089">
              <w:rPr>
                <w:rFonts w:ascii="Comic Sans MS" w:hAnsi="Comic Sans MS"/>
                <w:sz w:val="16"/>
                <w:szCs w:val="16"/>
              </w:rPr>
              <w:t>Use new vocabulary through the day</w:t>
            </w:r>
            <w:r>
              <w:rPr>
                <w:rFonts w:ascii="Comic Sans MS" w:hAnsi="Comic Sans MS"/>
                <w:sz w:val="16"/>
                <w:szCs w:val="16"/>
              </w:rPr>
              <w:t>.</w:t>
            </w:r>
          </w:p>
          <w:p w14:paraId="3C27AF86" w14:textId="77777777" w:rsidR="00726142" w:rsidRDefault="00726142" w:rsidP="00EE6089">
            <w:pPr>
              <w:spacing w:after="0" w:line="240" w:lineRule="auto"/>
              <w:jc w:val="center"/>
              <w:rPr>
                <w:rFonts w:ascii="Comic Sans MS" w:hAnsi="Comic Sans MS"/>
                <w:sz w:val="16"/>
                <w:szCs w:val="16"/>
              </w:rPr>
            </w:pPr>
            <w:r w:rsidRPr="00EE6089">
              <w:rPr>
                <w:rFonts w:ascii="Comic Sans MS" w:hAnsi="Comic Sans MS"/>
                <w:sz w:val="16"/>
                <w:szCs w:val="16"/>
              </w:rPr>
              <w:lastRenderedPageBreak/>
              <w:t>Articulate their ideas and thoughts in well-formed</w:t>
            </w:r>
            <w:r>
              <w:rPr>
                <w:rFonts w:ascii="Comic Sans MS" w:hAnsi="Comic Sans MS"/>
                <w:sz w:val="16"/>
                <w:szCs w:val="16"/>
              </w:rPr>
              <w:t xml:space="preserve"> </w:t>
            </w:r>
            <w:r w:rsidRPr="00EE6089">
              <w:rPr>
                <w:rFonts w:ascii="Comic Sans MS" w:hAnsi="Comic Sans MS"/>
                <w:sz w:val="16"/>
                <w:szCs w:val="16"/>
              </w:rPr>
              <w:t>sentences.</w:t>
            </w:r>
          </w:p>
          <w:p w14:paraId="64BE04E9" w14:textId="77777777" w:rsidR="00726142" w:rsidRDefault="00726142" w:rsidP="00834AE6">
            <w:pPr>
              <w:spacing w:after="0" w:line="240" w:lineRule="auto"/>
              <w:jc w:val="center"/>
              <w:rPr>
                <w:rFonts w:ascii="Comic Sans MS" w:hAnsi="Comic Sans MS"/>
                <w:sz w:val="16"/>
                <w:szCs w:val="16"/>
              </w:rPr>
            </w:pPr>
            <w:r w:rsidRPr="00834AE6">
              <w:rPr>
                <w:rFonts w:ascii="Comic Sans MS" w:hAnsi="Comic Sans MS"/>
                <w:sz w:val="16"/>
                <w:szCs w:val="16"/>
              </w:rPr>
              <w:t>Connect one idea or action to another using</w:t>
            </w:r>
            <w:r>
              <w:rPr>
                <w:rFonts w:ascii="Comic Sans MS" w:hAnsi="Comic Sans MS"/>
                <w:sz w:val="16"/>
                <w:szCs w:val="16"/>
              </w:rPr>
              <w:t xml:space="preserve"> </w:t>
            </w:r>
            <w:r w:rsidRPr="00834AE6">
              <w:rPr>
                <w:rFonts w:ascii="Comic Sans MS" w:hAnsi="Comic Sans MS"/>
                <w:sz w:val="16"/>
                <w:szCs w:val="16"/>
              </w:rPr>
              <w:t>a range of connectives.</w:t>
            </w:r>
          </w:p>
          <w:p w14:paraId="3C6166B6" w14:textId="77777777" w:rsidR="00726142" w:rsidRDefault="00726142" w:rsidP="00834AE6">
            <w:pPr>
              <w:spacing w:after="0" w:line="240" w:lineRule="auto"/>
              <w:jc w:val="center"/>
              <w:rPr>
                <w:rFonts w:ascii="Comic Sans MS" w:hAnsi="Comic Sans MS"/>
                <w:sz w:val="16"/>
                <w:szCs w:val="16"/>
              </w:rPr>
            </w:pPr>
            <w:r w:rsidRPr="00834AE6">
              <w:rPr>
                <w:rFonts w:ascii="Comic Sans MS" w:hAnsi="Comic Sans MS"/>
                <w:sz w:val="16"/>
                <w:szCs w:val="16"/>
              </w:rPr>
              <w:t>Use talk to help work out problems and organise</w:t>
            </w:r>
            <w:r>
              <w:rPr>
                <w:rFonts w:ascii="Comic Sans MS" w:hAnsi="Comic Sans MS"/>
                <w:sz w:val="16"/>
                <w:szCs w:val="16"/>
              </w:rPr>
              <w:t xml:space="preserve"> </w:t>
            </w:r>
            <w:r w:rsidRPr="00834AE6">
              <w:rPr>
                <w:rFonts w:ascii="Comic Sans MS" w:hAnsi="Comic Sans MS"/>
                <w:sz w:val="16"/>
                <w:szCs w:val="16"/>
              </w:rPr>
              <w:t>thinking and activities, and to explain how things</w:t>
            </w:r>
            <w:r>
              <w:rPr>
                <w:rFonts w:ascii="Comic Sans MS" w:hAnsi="Comic Sans MS"/>
                <w:sz w:val="16"/>
                <w:szCs w:val="16"/>
              </w:rPr>
              <w:t xml:space="preserve"> </w:t>
            </w:r>
            <w:r w:rsidRPr="00834AE6">
              <w:rPr>
                <w:rFonts w:ascii="Comic Sans MS" w:hAnsi="Comic Sans MS"/>
                <w:sz w:val="16"/>
                <w:szCs w:val="16"/>
              </w:rPr>
              <w:t>work and why they might happen.</w:t>
            </w:r>
          </w:p>
          <w:p w14:paraId="7398F4CA" w14:textId="77777777" w:rsidR="00726142" w:rsidRDefault="00726142" w:rsidP="00834AE6">
            <w:pPr>
              <w:spacing w:after="0" w:line="240" w:lineRule="auto"/>
              <w:jc w:val="center"/>
              <w:rPr>
                <w:rFonts w:ascii="Comic Sans MS" w:hAnsi="Comic Sans MS"/>
                <w:sz w:val="16"/>
                <w:szCs w:val="16"/>
              </w:rPr>
            </w:pPr>
            <w:r w:rsidRPr="00834AE6">
              <w:rPr>
                <w:rFonts w:ascii="Comic Sans MS" w:hAnsi="Comic Sans MS"/>
                <w:sz w:val="16"/>
                <w:szCs w:val="16"/>
              </w:rPr>
              <w:t>Develop social phrases.</w:t>
            </w:r>
          </w:p>
          <w:p w14:paraId="41FFCA2C" w14:textId="3BBC29AF" w:rsidR="00726142" w:rsidRPr="00334BFD" w:rsidRDefault="00726142" w:rsidP="00834AE6">
            <w:pPr>
              <w:spacing w:after="0" w:line="240" w:lineRule="auto"/>
              <w:jc w:val="center"/>
              <w:rPr>
                <w:rFonts w:ascii="Comic Sans MS" w:hAnsi="Comic Sans MS"/>
                <w:sz w:val="16"/>
                <w:szCs w:val="16"/>
              </w:rPr>
            </w:pPr>
            <w:r w:rsidRPr="000B5784">
              <w:rPr>
                <w:rFonts w:ascii="Comic Sans MS" w:hAnsi="Comic Sans MS"/>
                <w:sz w:val="16"/>
                <w:szCs w:val="16"/>
              </w:rPr>
              <w:t>Use new vocabulary in different contexts.</w:t>
            </w:r>
          </w:p>
        </w:tc>
        <w:tc>
          <w:tcPr>
            <w:tcW w:w="3069" w:type="dxa"/>
            <w:shd w:val="clear" w:color="auto" w:fill="auto"/>
            <w:vAlign w:val="center"/>
          </w:tcPr>
          <w:p w14:paraId="5226BC23" w14:textId="07ECE738" w:rsidR="00726142" w:rsidRPr="00334BFD" w:rsidRDefault="00726142" w:rsidP="00EE6089">
            <w:pPr>
              <w:spacing w:after="0" w:line="240" w:lineRule="auto"/>
              <w:rPr>
                <w:rFonts w:ascii="Comic Sans MS" w:hAnsi="Comic Sans MS"/>
                <w:sz w:val="16"/>
                <w:szCs w:val="16"/>
              </w:rPr>
            </w:pPr>
          </w:p>
        </w:tc>
      </w:tr>
      <w:tr w:rsidR="00726142" w:rsidRPr="00873674" w14:paraId="67ECFD6E" w14:textId="77777777" w:rsidTr="00726142">
        <w:trPr>
          <w:cantSplit/>
          <w:trHeight w:val="1461"/>
        </w:trPr>
        <w:tc>
          <w:tcPr>
            <w:tcW w:w="1238" w:type="dxa"/>
            <w:vMerge/>
            <w:textDirection w:val="btLr"/>
            <w:vAlign w:val="center"/>
          </w:tcPr>
          <w:p w14:paraId="61CDCEAD" w14:textId="3FA4CF62" w:rsidR="00726142" w:rsidRDefault="00726142" w:rsidP="00726142">
            <w:pPr>
              <w:ind w:left="113" w:right="113"/>
              <w:jc w:val="center"/>
              <w:rPr>
                <w:rFonts w:ascii="Arial" w:hAnsi="Arial" w:cs="Arial"/>
                <w:noProof/>
                <w:color w:val="FFFFFF"/>
                <w:sz w:val="20"/>
                <w:szCs w:val="20"/>
                <w:lang w:eastAsia="en-GB"/>
              </w:rPr>
            </w:pPr>
          </w:p>
        </w:tc>
        <w:tc>
          <w:tcPr>
            <w:tcW w:w="3967" w:type="dxa"/>
            <w:shd w:val="clear" w:color="auto" w:fill="auto"/>
          </w:tcPr>
          <w:p w14:paraId="2E2A9595" w14:textId="42776356" w:rsidR="00726142" w:rsidRPr="00EE6089" w:rsidRDefault="00726142" w:rsidP="00726142">
            <w:pPr>
              <w:spacing w:after="0" w:line="240" w:lineRule="auto"/>
              <w:rPr>
                <w:rFonts w:ascii="Comic Sans MS" w:hAnsi="Comic Sans MS"/>
                <w:bCs/>
                <w:sz w:val="14"/>
                <w:szCs w:val="14"/>
              </w:rPr>
            </w:pPr>
            <w:r w:rsidRPr="00EE6089">
              <w:rPr>
                <w:rFonts w:ascii="Comic Sans MS" w:hAnsi="Comic Sans MS"/>
                <w:bCs/>
                <w:sz w:val="14"/>
                <w:szCs w:val="14"/>
              </w:rPr>
              <w:t xml:space="preserve">Identify new vocabulary before planning activities, for </w:t>
            </w:r>
            <w:r w:rsidR="001F5797">
              <w:rPr>
                <w:rFonts w:ascii="Comic Sans MS" w:hAnsi="Comic Sans MS"/>
                <w:bCs/>
                <w:sz w:val="14"/>
                <w:szCs w:val="14"/>
              </w:rPr>
              <w:t>example, when teaching the book ‘Peace at last’ use the vocabulary ‘nocturnal’, ‘hedgehog’, ‘uncomfortable’</w:t>
            </w:r>
            <w:r w:rsidRPr="00EE6089">
              <w:rPr>
                <w:rFonts w:ascii="Comic Sans MS" w:hAnsi="Comic Sans MS"/>
                <w:bCs/>
                <w:sz w:val="14"/>
                <w:szCs w:val="14"/>
              </w:rPr>
              <w:t>’; in music: ‘percussion’, ‘tambourine’.</w:t>
            </w:r>
          </w:p>
          <w:p w14:paraId="08260825" w14:textId="5245C8F6" w:rsidR="00726142" w:rsidRPr="00EE6089" w:rsidRDefault="00726142" w:rsidP="00726142">
            <w:pPr>
              <w:spacing w:after="0" w:line="240" w:lineRule="auto"/>
              <w:rPr>
                <w:rFonts w:ascii="Comic Sans MS" w:hAnsi="Comic Sans MS"/>
                <w:bCs/>
                <w:sz w:val="14"/>
                <w:szCs w:val="14"/>
              </w:rPr>
            </w:pPr>
            <w:r w:rsidRPr="00EE6089">
              <w:rPr>
                <w:rFonts w:ascii="Comic Sans MS" w:hAnsi="Comic Sans MS"/>
                <w:bCs/>
                <w:sz w:val="14"/>
                <w:szCs w:val="14"/>
              </w:rPr>
              <w:t>Bring in objects, pictures and photographs</w:t>
            </w:r>
            <w:r w:rsidR="001F5797">
              <w:rPr>
                <w:rFonts w:ascii="Comic Sans MS" w:hAnsi="Comic Sans MS"/>
                <w:bCs/>
                <w:sz w:val="14"/>
                <w:szCs w:val="14"/>
              </w:rPr>
              <w:t xml:space="preserve"> to talk about, for example autumn resources </w:t>
            </w:r>
            <w:proofErr w:type="spellStart"/>
            <w:r w:rsidR="001F5797">
              <w:rPr>
                <w:rFonts w:ascii="Comic Sans MS" w:hAnsi="Comic Sans MS"/>
                <w:bCs/>
                <w:sz w:val="14"/>
                <w:szCs w:val="14"/>
              </w:rPr>
              <w:t>eg</w:t>
            </w:r>
            <w:proofErr w:type="spellEnd"/>
            <w:r w:rsidR="001F5797">
              <w:rPr>
                <w:rFonts w:ascii="Comic Sans MS" w:hAnsi="Comic Sans MS"/>
                <w:bCs/>
                <w:sz w:val="14"/>
                <w:szCs w:val="14"/>
              </w:rPr>
              <w:t xml:space="preserve"> ‘leaves’, ‘conkers’, ‘acorns’.</w:t>
            </w:r>
          </w:p>
          <w:p w14:paraId="1553535E" w14:textId="00D9FAD5" w:rsidR="00726142" w:rsidRPr="00EE6089" w:rsidRDefault="00726142" w:rsidP="00726142">
            <w:pPr>
              <w:spacing w:after="0" w:line="240" w:lineRule="auto"/>
              <w:rPr>
                <w:rFonts w:ascii="Comic Sans MS" w:hAnsi="Comic Sans MS"/>
                <w:bCs/>
                <w:sz w:val="14"/>
                <w:szCs w:val="14"/>
              </w:rPr>
            </w:pPr>
            <w:r w:rsidRPr="00EE6089">
              <w:rPr>
                <w:rFonts w:ascii="Comic Sans MS" w:hAnsi="Comic Sans MS"/>
                <w:bCs/>
                <w:sz w:val="14"/>
                <w:szCs w:val="14"/>
              </w:rPr>
              <w:t xml:space="preserve">Discuss which category the word is in, </w:t>
            </w:r>
            <w:r w:rsidR="001F5797">
              <w:rPr>
                <w:rFonts w:ascii="Comic Sans MS" w:hAnsi="Comic Sans MS"/>
                <w:bCs/>
                <w:sz w:val="14"/>
                <w:szCs w:val="14"/>
              </w:rPr>
              <w:t>for example: “An owl is a bird. It has feathers.’</w:t>
            </w:r>
          </w:p>
          <w:p w14:paraId="38B20455" w14:textId="69AB795C" w:rsidR="00726142" w:rsidRPr="00EE6089" w:rsidRDefault="00726142" w:rsidP="00726142">
            <w:pPr>
              <w:spacing w:after="0" w:line="240" w:lineRule="auto"/>
              <w:rPr>
                <w:rFonts w:ascii="Comic Sans MS" w:hAnsi="Comic Sans MS"/>
                <w:bCs/>
                <w:sz w:val="14"/>
                <w:szCs w:val="14"/>
              </w:rPr>
            </w:pPr>
            <w:r w:rsidRPr="00EE6089">
              <w:rPr>
                <w:rFonts w:ascii="Comic Sans MS" w:hAnsi="Comic Sans MS"/>
                <w:bCs/>
                <w:sz w:val="14"/>
                <w:szCs w:val="14"/>
              </w:rPr>
              <w:t>Have fun saying the word in an exaggerated manner</w:t>
            </w:r>
            <w:r w:rsidR="001F5797">
              <w:rPr>
                <w:rFonts w:ascii="Comic Sans MS" w:hAnsi="Comic Sans MS"/>
                <w:bCs/>
                <w:sz w:val="14"/>
                <w:szCs w:val="14"/>
              </w:rPr>
              <w:t xml:space="preserve"> –word of the day/week linked to topic</w:t>
            </w:r>
            <w:r w:rsidRPr="00EE6089">
              <w:rPr>
                <w:rFonts w:ascii="Comic Sans MS" w:hAnsi="Comic Sans MS"/>
                <w:bCs/>
                <w:sz w:val="14"/>
                <w:szCs w:val="14"/>
              </w:rPr>
              <w:t>.</w:t>
            </w:r>
          </w:p>
          <w:p w14:paraId="30B4C163" w14:textId="77777777" w:rsidR="00726142" w:rsidRDefault="00726142" w:rsidP="00726142">
            <w:pPr>
              <w:spacing w:after="0" w:line="240" w:lineRule="auto"/>
              <w:rPr>
                <w:rFonts w:ascii="Comic Sans MS" w:hAnsi="Comic Sans MS"/>
                <w:bCs/>
                <w:sz w:val="14"/>
                <w:szCs w:val="14"/>
              </w:rPr>
            </w:pPr>
            <w:r w:rsidRPr="00EE6089">
              <w:rPr>
                <w:rFonts w:ascii="Comic Sans MS" w:hAnsi="Comic Sans MS"/>
                <w:bCs/>
                <w:sz w:val="14"/>
                <w:szCs w:val="14"/>
              </w:rPr>
              <w:t>Use picture cue cards to talk about an object: “What colour is it? Where would you find it? What shape is it? What does it smell like? What does it look like? What does it feel like? What does it sound like? What does it taste like?”</w:t>
            </w:r>
          </w:p>
          <w:p w14:paraId="0C8BB6F3" w14:textId="77777777" w:rsidR="00726142" w:rsidRPr="00EE6089" w:rsidRDefault="00726142" w:rsidP="00726142">
            <w:pPr>
              <w:spacing w:after="0" w:line="240" w:lineRule="auto"/>
              <w:rPr>
                <w:rFonts w:ascii="Comic Sans MS" w:hAnsi="Comic Sans MS"/>
                <w:bCs/>
                <w:sz w:val="14"/>
                <w:szCs w:val="14"/>
              </w:rPr>
            </w:pPr>
            <w:r w:rsidRPr="00EE6089">
              <w:rPr>
                <w:rFonts w:ascii="Comic Sans MS" w:hAnsi="Comic Sans MS"/>
                <w:bCs/>
                <w:sz w:val="14"/>
                <w:szCs w:val="14"/>
              </w:rPr>
              <w:t>Use the vocabulary repeatedly through the week.</w:t>
            </w:r>
          </w:p>
          <w:p w14:paraId="640F8939" w14:textId="77777777" w:rsidR="00726142" w:rsidRDefault="00726142" w:rsidP="00726142">
            <w:pPr>
              <w:spacing w:after="0" w:line="240" w:lineRule="auto"/>
              <w:rPr>
                <w:rFonts w:ascii="Comic Sans MS" w:hAnsi="Comic Sans MS"/>
                <w:bCs/>
                <w:sz w:val="14"/>
                <w:szCs w:val="14"/>
              </w:rPr>
            </w:pPr>
            <w:r w:rsidRPr="00EE6089">
              <w:rPr>
                <w:rFonts w:ascii="Comic Sans MS" w:hAnsi="Comic Sans MS"/>
                <w:bCs/>
                <w:sz w:val="14"/>
                <w:szCs w:val="14"/>
              </w:rPr>
              <w:t>Keep a list of previously taught vocabulary and review it in different contexts.</w:t>
            </w:r>
          </w:p>
          <w:p w14:paraId="5609C96A" w14:textId="77777777" w:rsidR="00726142" w:rsidRPr="00EE6089" w:rsidRDefault="00726142" w:rsidP="00726142">
            <w:pPr>
              <w:spacing w:after="0" w:line="240" w:lineRule="auto"/>
              <w:rPr>
                <w:rFonts w:ascii="Comic Sans MS" w:hAnsi="Comic Sans MS"/>
                <w:bCs/>
                <w:sz w:val="14"/>
                <w:szCs w:val="14"/>
              </w:rPr>
            </w:pPr>
            <w:r w:rsidRPr="00EE6089">
              <w:rPr>
                <w:rFonts w:ascii="Comic Sans MS" w:hAnsi="Comic Sans MS"/>
                <w:bCs/>
                <w:sz w:val="14"/>
                <w:szCs w:val="14"/>
              </w:rPr>
              <w:t>Use complete sentences in your everyday talk.</w:t>
            </w:r>
          </w:p>
          <w:p w14:paraId="7B88816F" w14:textId="75FF06A0" w:rsidR="00726142" w:rsidRPr="00EE6089" w:rsidRDefault="00726142" w:rsidP="00726142">
            <w:pPr>
              <w:spacing w:after="0" w:line="240" w:lineRule="auto"/>
              <w:rPr>
                <w:rFonts w:ascii="Comic Sans MS" w:hAnsi="Comic Sans MS"/>
                <w:bCs/>
                <w:sz w:val="14"/>
                <w:szCs w:val="14"/>
              </w:rPr>
            </w:pPr>
            <w:r w:rsidRPr="00EE6089">
              <w:rPr>
                <w:rFonts w:ascii="Comic Sans MS" w:hAnsi="Comic Sans MS"/>
                <w:bCs/>
                <w:sz w:val="14"/>
                <w:szCs w:val="14"/>
              </w:rPr>
              <w:t>Narrate your own and children’s actions: “I’ve never seen so many beautiful</w:t>
            </w:r>
            <w:r>
              <w:rPr>
                <w:rFonts w:ascii="Comic Sans MS" w:hAnsi="Comic Sans MS"/>
                <w:bCs/>
                <w:sz w:val="14"/>
                <w:szCs w:val="14"/>
              </w:rPr>
              <w:t xml:space="preserve"> </w:t>
            </w:r>
            <w:r w:rsidRPr="00EE6089">
              <w:rPr>
                <w:rFonts w:ascii="Comic Sans MS" w:hAnsi="Comic Sans MS"/>
                <w:bCs/>
                <w:sz w:val="14"/>
                <w:szCs w:val="14"/>
              </w:rPr>
              <w:t>bubbles; I can see all the colours of the rainbow in them.”</w:t>
            </w:r>
          </w:p>
          <w:p w14:paraId="57CD076F" w14:textId="77777777" w:rsidR="00726142" w:rsidRPr="00834AE6" w:rsidRDefault="00726142" w:rsidP="00726142">
            <w:pPr>
              <w:spacing w:after="0" w:line="240" w:lineRule="auto"/>
              <w:rPr>
                <w:rFonts w:ascii="Comic Sans MS" w:hAnsi="Comic Sans MS"/>
                <w:bCs/>
                <w:sz w:val="14"/>
                <w:szCs w:val="14"/>
              </w:rPr>
            </w:pPr>
            <w:r w:rsidRPr="00834AE6">
              <w:rPr>
                <w:rFonts w:ascii="Comic Sans MS" w:hAnsi="Comic Sans MS"/>
                <w:bCs/>
                <w:sz w:val="14"/>
                <w:szCs w:val="14"/>
              </w:rPr>
              <w:t>Model talk routines through the day. For example, arriving in school:</w:t>
            </w:r>
          </w:p>
          <w:p w14:paraId="6FA30B5B" w14:textId="77777777" w:rsidR="00726142" w:rsidRDefault="00726142" w:rsidP="00726142">
            <w:pPr>
              <w:spacing w:after="0" w:line="240" w:lineRule="auto"/>
              <w:rPr>
                <w:rFonts w:ascii="Comic Sans MS" w:hAnsi="Comic Sans MS"/>
                <w:bCs/>
                <w:sz w:val="14"/>
                <w:szCs w:val="14"/>
              </w:rPr>
            </w:pPr>
            <w:r w:rsidRPr="00834AE6">
              <w:rPr>
                <w:rFonts w:ascii="Comic Sans MS" w:hAnsi="Comic Sans MS"/>
                <w:bCs/>
                <w:sz w:val="14"/>
                <w:szCs w:val="14"/>
              </w:rPr>
              <w:t>“Good morning, how are you?”</w:t>
            </w:r>
          </w:p>
          <w:p w14:paraId="52E56223" w14:textId="7E7D0A5D" w:rsidR="00726142" w:rsidRPr="008101D0" w:rsidRDefault="00726142" w:rsidP="00726142">
            <w:pPr>
              <w:spacing w:after="0" w:line="240" w:lineRule="auto"/>
              <w:rPr>
                <w:rFonts w:ascii="Comic Sans MS" w:hAnsi="Comic Sans MS"/>
                <w:b/>
                <w:bCs/>
                <w:sz w:val="14"/>
                <w:szCs w:val="14"/>
              </w:rPr>
            </w:pPr>
          </w:p>
        </w:tc>
        <w:tc>
          <w:tcPr>
            <w:tcW w:w="3968" w:type="dxa"/>
          </w:tcPr>
          <w:p w14:paraId="3B87FAC4" w14:textId="66AEC577" w:rsidR="0090202C" w:rsidRPr="00EE6089" w:rsidRDefault="00726142" w:rsidP="0090202C">
            <w:pPr>
              <w:spacing w:after="0" w:line="240" w:lineRule="auto"/>
              <w:rPr>
                <w:rFonts w:ascii="Comic Sans MS" w:hAnsi="Comic Sans MS"/>
                <w:bCs/>
                <w:sz w:val="14"/>
                <w:szCs w:val="14"/>
              </w:rPr>
            </w:pPr>
            <w:r w:rsidRPr="00EE6089">
              <w:rPr>
                <w:rFonts w:ascii="Comic Sans MS" w:hAnsi="Comic Sans MS"/>
                <w:bCs/>
                <w:sz w:val="14"/>
                <w:szCs w:val="14"/>
              </w:rPr>
              <w:t>Model words and phrases relevant to the area being ta</w:t>
            </w:r>
            <w:r w:rsidR="0090202C" w:rsidRPr="00EE6089">
              <w:rPr>
                <w:rFonts w:ascii="Comic Sans MS" w:hAnsi="Comic Sans MS"/>
                <w:bCs/>
                <w:sz w:val="14"/>
                <w:szCs w:val="14"/>
              </w:rPr>
              <w:t xml:space="preserve"> Identify new vocabulary before planning activities, for </w:t>
            </w:r>
            <w:r w:rsidR="0090202C">
              <w:rPr>
                <w:rFonts w:ascii="Comic Sans MS" w:hAnsi="Comic Sans MS"/>
                <w:bCs/>
                <w:sz w:val="14"/>
                <w:szCs w:val="14"/>
              </w:rPr>
              <w:t>example, when teaching the book ‘Peace at last’ use the vocabulary ‘nocturnal’, ‘hedgehog’, ‘uncomfortable’</w:t>
            </w:r>
            <w:r w:rsidR="0090202C" w:rsidRPr="00EE6089">
              <w:rPr>
                <w:rFonts w:ascii="Comic Sans MS" w:hAnsi="Comic Sans MS"/>
                <w:bCs/>
                <w:sz w:val="14"/>
                <w:szCs w:val="14"/>
              </w:rPr>
              <w:t>’; in music: ‘percussion’, ‘tambourine’.</w:t>
            </w:r>
          </w:p>
          <w:p w14:paraId="6AAC1501" w14:textId="34E4812B" w:rsidR="0090202C" w:rsidRPr="00EE6089" w:rsidRDefault="0090202C" w:rsidP="0090202C">
            <w:pPr>
              <w:spacing w:after="0" w:line="240" w:lineRule="auto"/>
              <w:rPr>
                <w:rFonts w:ascii="Comic Sans MS" w:hAnsi="Comic Sans MS"/>
                <w:bCs/>
                <w:sz w:val="14"/>
                <w:szCs w:val="14"/>
              </w:rPr>
            </w:pPr>
            <w:r w:rsidRPr="00EE6089">
              <w:rPr>
                <w:rFonts w:ascii="Comic Sans MS" w:hAnsi="Comic Sans MS"/>
                <w:bCs/>
                <w:sz w:val="14"/>
                <w:szCs w:val="14"/>
              </w:rPr>
              <w:t>Bring in objects, pictures and photographs</w:t>
            </w:r>
            <w:r>
              <w:rPr>
                <w:rFonts w:ascii="Comic Sans MS" w:hAnsi="Comic Sans MS"/>
                <w:bCs/>
                <w:sz w:val="14"/>
                <w:szCs w:val="14"/>
              </w:rPr>
              <w:t xml:space="preserve"> to talk about, for example spring resources </w:t>
            </w:r>
            <w:proofErr w:type="spellStart"/>
            <w:r>
              <w:rPr>
                <w:rFonts w:ascii="Comic Sans MS" w:hAnsi="Comic Sans MS"/>
                <w:bCs/>
                <w:sz w:val="14"/>
                <w:szCs w:val="14"/>
              </w:rPr>
              <w:t>eg</w:t>
            </w:r>
            <w:proofErr w:type="spellEnd"/>
            <w:r>
              <w:rPr>
                <w:rFonts w:ascii="Comic Sans MS" w:hAnsi="Comic Sans MS"/>
                <w:bCs/>
                <w:sz w:val="14"/>
                <w:szCs w:val="14"/>
              </w:rPr>
              <w:t xml:space="preserve"> ‘buds’, ‘blossom’, ‘daffodils’.</w:t>
            </w:r>
          </w:p>
          <w:p w14:paraId="51002112" w14:textId="7388F122" w:rsidR="00726142" w:rsidRPr="00EE6089" w:rsidRDefault="0090202C" w:rsidP="00726142">
            <w:pPr>
              <w:spacing w:after="0" w:line="240" w:lineRule="auto"/>
              <w:rPr>
                <w:rFonts w:ascii="Comic Sans MS" w:hAnsi="Comic Sans MS"/>
                <w:bCs/>
                <w:sz w:val="14"/>
                <w:szCs w:val="14"/>
              </w:rPr>
            </w:pPr>
            <w:r>
              <w:rPr>
                <w:rFonts w:ascii="Comic Sans MS" w:hAnsi="Comic Sans MS"/>
                <w:bCs/>
                <w:sz w:val="14"/>
                <w:szCs w:val="14"/>
              </w:rPr>
              <w:t>Model words and phrases</w:t>
            </w:r>
            <w:r w:rsidR="00726142" w:rsidRPr="00EE6089">
              <w:rPr>
                <w:rFonts w:ascii="Comic Sans MS" w:hAnsi="Comic Sans MS"/>
                <w:bCs/>
                <w:sz w:val="14"/>
                <w:szCs w:val="14"/>
              </w:rPr>
              <w:t xml:space="preserve"> deliberately and</w:t>
            </w:r>
            <w:r w:rsidR="00726142">
              <w:rPr>
                <w:rFonts w:ascii="Comic Sans MS" w:hAnsi="Comic Sans MS"/>
                <w:bCs/>
                <w:sz w:val="14"/>
                <w:szCs w:val="14"/>
              </w:rPr>
              <w:t xml:space="preserve"> </w:t>
            </w:r>
            <w:r w:rsidR="00726142" w:rsidRPr="00EE6089">
              <w:rPr>
                <w:rFonts w:ascii="Comic Sans MS" w:hAnsi="Comic Sans MS"/>
                <w:bCs/>
                <w:sz w:val="14"/>
                <w:szCs w:val="14"/>
              </w:rPr>
              <w:t xml:space="preserve">systematically: “I’m thrilled that </w:t>
            </w:r>
            <w:r w:rsidR="00726142">
              <w:rPr>
                <w:rFonts w:ascii="Comic Sans MS" w:hAnsi="Comic Sans MS"/>
                <w:bCs/>
                <w:sz w:val="14"/>
                <w:szCs w:val="14"/>
              </w:rPr>
              <w:t>e</w:t>
            </w:r>
            <w:r w:rsidR="00726142" w:rsidRPr="00EE6089">
              <w:rPr>
                <w:rFonts w:ascii="Comic Sans MS" w:hAnsi="Comic Sans MS"/>
                <w:bCs/>
                <w:sz w:val="14"/>
                <w:szCs w:val="14"/>
              </w:rPr>
              <w:t>veryone’s on time today”, “I can see that</w:t>
            </w:r>
            <w:r w:rsidR="00726142">
              <w:rPr>
                <w:rFonts w:ascii="Comic Sans MS" w:hAnsi="Comic Sans MS"/>
                <w:bCs/>
                <w:sz w:val="14"/>
                <w:szCs w:val="14"/>
              </w:rPr>
              <w:t xml:space="preserve"> </w:t>
            </w:r>
            <w:r w:rsidR="00726142" w:rsidRPr="00EE6089">
              <w:rPr>
                <w:rFonts w:ascii="Comic Sans MS" w:hAnsi="Comic Sans MS"/>
                <w:bCs/>
                <w:sz w:val="14"/>
                <w:szCs w:val="14"/>
              </w:rPr>
              <w:t xml:space="preserve">you’re delighted with your new </w:t>
            </w:r>
            <w:proofErr w:type="spellStart"/>
            <w:r w:rsidR="00726142" w:rsidRPr="00EE6089">
              <w:rPr>
                <w:rFonts w:ascii="Comic Sans MS" w:hAnsi="Comic Sans MS"/>
                <w:bCs/>
                <w:sz w:val="14"/>
                <w:szCs w:val="14"/>
              </w:rPr>
              <w:t>tra</w:t>
            </w:r>
            <w:r>
              <w:rPr>
                <w:rFonts w:ascii="Comic Sans MS" w:hAnsi="Comic Sans MS"/>
                <w:bCs/>
                <w:sz w:val="14"/>
                <w:szCs w:val="14"/>
              </w:rPr>
              <w:t>iners”</w:t>
            </w:r>
            <w:proofErr w:type="gramStart"/>
            <w:r>
              <w:rPr>
                <w:rFonts w:ascii="Comic Sans MS" w:hAnsi="Comic Sans MS"/>
                <w:bCs/>
                <w:sz w:val="14"/>
                <w:szCs w:val="14"/>
              </w:rPr>
              <w:t>,r</w:t>
            </w:r>
            <w:proofErr w:type="spellEnd"/>
            <w:proofErr w:type="gramEnd"/>
            <w:r w:rsidR="00726142" w:rsidRPr="00EE6089">
              <w:rPr>
                <w:rFonts w:ascii="Comic Sans MS" w:hAnsi="Comic Sans MS"/>
                <w:bCs/>
                <w:sz w:val="14"/>
                <w:szCs w:val="14"/>
              </w:rPr>
              <w:t xml:space="preserve"> “What a downpour – I’ve never seen so much rain!”, “It looks as if</w:t>
            </w:r>
            <w:r w:rsidR="00726142">
              <w:rPr>
                <w:rFonts w:ascii="Comic Sans MS" w:hAnsi="Comic Sans MS"/>
                <w:bCs/>
                <w:sz w:val="14"/>
                <w:szCs w:val="14"/>
              </w:rPr>
              <w:t xml:space="preserve"> </w:t>
            </w:r>
            <w:r w:rsidR="00726142" w:rsidRPr="00EE6089">
              <w:rPr>
                <w:rFonts w:ascii="Comic Sans MS" w:hAnsi="Comic Sans MS"/>
                <w:bCs/>
                <w:sz w:val="14"/>
                <w:szCs w:val="14"/>
              </w:rPr>
              <w:t>the sun has caused the puddles to evaporate”, “Have you ever heard such</w:t>
            </w:r>
            <w:r w:rsidR="00726142">
              <w:rPr>
                <w:rFonts w:ascii="Comic Sans MS" w:hAnsi="Comic Sans MS"/>
                <w:bCs/>
                <w:sz w:val="14"/>
                <w:szCs w:val="14"/>
              </w:rPr>
              <w:t xml:space="preserve"> </w:t>
            </w:r>
            <w:r w:rsidR="00726142" w:rsidRPr="00EE6089">
              <w:rPr>
                <w:rFonts w:ascii="Comic Sans MS" w:hAnsi="Comic Sans MS"/>
                <w:bCs/>
                <w:sz w:val="14"/>
                <w:szCs w:val="14"/>
              </w:rPr>
              <w:t>a booming voice?”</w:t>
            </w:r>
          </w:p>
          <w:p w14:paraId="551B5CD3" w14:textId="77777777" w:rsidR="00726142" w:rsidRPr="00EE6089" w:rsidRDefault="00726142" w:rsidP="00726142">
            <w:pPr>
              <w:spacing w:after="0" w:line="240" w:lineRule="auto"/>
              <w:rPr>
                <w:rFonts w:ascii="Comic Sans MS" w:hAnsi="Comic Sans MS"/>
                <w:bCs/>
                <w:sz w:val="14"/>
                <w:szCs w:val="14"/>
              </w:rPr>
            </w:pPr>
            <w:r w:rsidRPr="00EE6089">
              <w:rPr>
                <w:rFonts w:ascii="Comic Sans MS" w:hAnsi="Comic Sans MS"/>
                <w:bCs/>
                <w:sz w:val="14"/>
                <w:szCs w:val="14"/>
              </w:rPr>
              <w:t>Help children build sentences using new vocabulary by rephrasing what they</w:t>
            </w:r>
            <w:r>
              <w:rPr>
                <w:rFonts w:ascii="Comic Sans MS" w:hAnsi="Comic Sans MS"/>
                <w:bCs/>
                <w:sz w:val="14"/>
                <w:szCs w:val="14"/>
              </w:rPr>
              <w:t xml:space="preserve"> </w:t>
            </w:r>
            <w:r w:rsidRPr="00EE6089">
              <w:rPr>
                <w:rFonts w:ascii="Comic Sans MS" w:hAnsi="Comic Sans MS"/>
                <w:bCs/>
                <w:sz w:val="14"/>
                <w:szCs w:val="14"/>
              </w:rPr>
              <w:t>say and structuring their responses using sentence starters.</w:t>
            </w:r>
          </w:p>
          <w:p w14:paraId="17785121" w14:textId="77777777" w:rsidR="00726142" w:rsidRPr="00EE6089" w:rsidRDefault="00726142" w:rsidP="00726142">
            <w:pPr>
              <w:spacing w:after="0" w:line="240" w:lineRule="auto"/>
              <w:rPr>
                <w:rFonts w:ascii="Comic Sans MS" w:hAnsi="Comic Sans MS"/>
                <w:bCs/>
                <w:sz w:val="14"/>
                <w:szCs w:val="14"/>
              </w:rPr>
            </w:pPr>
            <w:r w:rsidRPr="00EE6089">
              <w:rPr>
                <w:rFonts w:ascii="Comic Sans MS" w:hAnsi="Comic Sans MS"/>
                <w:bCs/>
                <w:sz w:val="14"/>
                <w:szCs w:val="14"/>
              </w:rPr>
              <w:t>Build upon their incidental talk: “Your tower is definitely the tallest I’ve seen</w:t>
            </w:r>
            <w:r>
              <w:rPr>
                <w:rFonts w:ascii="Comic Sans MS" w:hAnsi="Comic Sans MS"/>
                <w:bCs/>
                <w:sz w:val="14"/>
                <w:szCs w:val="14"/>
              </w:rPr>
              <w:t xml:space="preserve"> </w:t>
            </w:r>
            <w:r w:rsidRPr="00EE6089">
              <w:rPr>
                <w:rFonts w:ascii="Comic Sans MS" w:hAnsi="Comic Sans MS"/>
                <w:bCs/>
                <w:sz w:val="14"/>
                <w:szCs w:val="14"/>
              </w:rPr>
              <w:t>all week. Do you think you’ll make it any higher?”</w:t>
            </w:r>
          </w:p>
          <w:p w14:paraId="7DCD2E42" w14:textId="77777777" w:rsidR="00726142" w:rsidRPr="00EE6089" w:rsidRDefault="00726142" w:rsidP="00726142">
            <w:pPr>
              <w:spacing w:after="0" w:line="240" w:lineRule="auto"/>
              <w:rPr>
                <w:rFonts w:ascii="Comic Sans MS" w:hAnsi="Comic Sans MS"/>
                <w:bCs/>
                <w:sz w:val="14"/>
                <w:szCs w:val="14"/>
              </w:rPr>
            </w:pPr>
            <w:r w:rsidRPr="00EE6089">
              <w:rPr>
                <w:rFonts w:ascii="Comic Sans MS" w:hAnsi="Comic Sans MS"/>
                <w:bCs/>
                <w:sz w:val="14"/>
                <w:szCs w:val="14"/>
              </w:rPr>
              <w:t>Suggestion: ask open questions - “How did you make that? Why does the</w:t>
            </w:r>
            <w:r>
              <w:rPr>
                <w:rFonts w:ascii="Comic Sans MS" w:hAnsi="Comic Sans MS"/>
                <w:bCs/>
                <w:sz w:val="14"/>
                <w:szCs w:val="14"/>
              </w:rPr>
              <w:t xml:space="preserve"> </w:t>
            </w:r>
            <w:r w:rsidRPr="00EE6089">
              <w:rPr>
                <w:rFonts w:ascii="Comic Sans MS" w:hAnsi="Comic Sans MS"/>
                <w:bCs/>
                <w:sz w:val="14"/>
                <w:szCs w:val="14"/>
              </w:rPr>
              <w:t>wheel move so easily? What will happen if you do that?”</w:t>
            </w:r>
          </w:p>
          <w:p w14:paraId="0487131B" w14:textId="77777777" w:rsidR="00726142" w:rsidRPr="00834AE6" w:rsidRDefault="00726142" w:rsidP="00726142">
            <w:pPr>
              <w:spacing w:after="0" w:line="240" w:lineRule="auto"/>
              <w:rPr>
                <w:rFonts w:ascii="Comic Sans MS" w:hAnsi="Comic Sans MS"/>
                <w:bCs/>
                <w:sz w:val="14"/>
                <w:szCs w:val="14"/>
              </w:rPr>
            </w:pPr>
            <w:r w:rsidRPr="00834AE6">
              <w:rPr>
                <w:rFonts w:ascii="Comic Sans MS" w:hAnsi="Comic Sans MS"/>
                <w:bCs/>
                <w:sz w:val="14"/>
                <w:szCs w:val="14"/>
              </w:rPr>
              <w:t>Narrate events and actions: “I knew it</w:t>
            </w:r>
            <w:r>
              <w:rPr>
                <w:rFonts w:ascii="Comic Sans MS" w:hAnsi="Comic Sans MS"/>
                <w:bCs/>
                <w:sz w:val="14"/>
                <w:szCs w:val="14"/>
              </w:rPr>
              <w:t xml:space="preserve"> </w:t>
            </w:r>
            <w:r w:rsidRPr="00834AE6">
              <w:rPr>
                <w:rFonts w:ascii="Comic Sans MS" w:hAnsi="Comic Sans MS"/>
                <w:bCs/>
                <w:sz w:val="14"/>
                <w:szCs w:val="14"/>
              </w:rPr>
              <w:t>must be cold outside because he was</w:t>
            </w:r>
            <w:r>
              <w:rPr>
                <w:rFonts w:ascii="Comic Sans MS" w:hAnsi="Comic Sans MS"/>
                <w:bCs/>
                <w:sz w:val="14"/>
                <w:szCs w:val="14"/>
              </w:rPr>
              <w:t xml:space="preserve"> </w:t>
            </w:r>
            <w:r w:rsidRPr="00834AE6">
              <w:rPr>
                <w:rFonts w:ascii="Comic Sans MS" w:hAnsi="Comic Sans MS"/>
                <w:bCs/>
                <w:sz w:val="14"/>
                <w:szCs w:val="14"/>
              </w:rPr>
              <w:t>putting on his coat and hat.”</w:t>
            </w:r>
          </w:p>
          <w:p w14:paraId="6B2D5EA1" w14:textId="77777777" w:rsidR="00726142" w:rsidRPr="00834AE6" w:rsidRDefault="00726142" w:rsidP="00726142">
            <w:pPr>
              <w:spacing w:after="0" w:line="240" w:lineRule="auto"/>
              <w:rPr>
                <w:rFonts w:ascii="Comic Sans MS" w:hAnsi="Comic Sans MS"/>
                <w:bCs/>
                <w:sz w:val="14"/>
                <w:szCs w:val="14"/>
              </w:rPr>
            </w:pPr>
            <w:r w:rsidRPr="00834AE6">
              <w:rPr>
                <w:rFonts w:ascii="Comic Sans MS" w:hAnsi="Comic Sans MS"/>
                <w:bCs/>
                <w:sz w:val="14"/>
                <w:szCs w:val="14"/>
              </w:rPr>
              <w:t>Think out loud how to work things out.</w:t>
            </w:r>
          </w:p>
          <w:p w14:paraId="5043CB0F" w14:textId="213E035F" w:rsidR="00726142" w:rsidRPr="000A78C7" w:rsidRDefault="00726142" w:rsidP="00726142">
            <w:pPr>
              <w:spacing w:after="0" w:line="240" w:lineRule="auto"/>
              <w:rPr>
                <w:rFonts w:ascii="Comic Sans MS" w:hAnsi="Comic Sans MS"/>
                <w:bCs/>
                <w:sz w:val="14"/>
                <w:szCs w:val="14"/>
              </w:rPr>
            </w:pPr>
            <w:r w:rsidRPr="00834AE6">
              <w:rPr>
                <w:rFonts w:ascii="Comic Sans MS" w:hAnsi="Comic Sans MS"/>
                <w:bCs/>
                <w:sz w:val="14"/>
                <w:szCs w:val="14"/>
              </w:rPr>
              <w:t>Encourage children to talk about a problem together and come up with</w:t>
            </w:r>
            <w:r>
              <w:rPr>
                <w:rFonts w:ascii="Comic Sans MS" w:hAnsi="Comic Sans MS"/>
                <w:bCs/>
                <w:sz w:val="14"/>
                <w:szCs w:val="14"/>
              </w:rPr>
              <w:t xml:space="preserve"> ideas for how to solve it.</w:t>
            </w:r>
          </w:p>
        </w:tc>
        <w:tc>
          <w:tcPr>
            <w:tcW w:w="3968" w:type="dxa"/>
          </w:tcPr>
          <w:p w14:paraId="3766D135" w14:textId="77777777" w:rsidR="0090202C" w:rsidRPr="00EE6089" w:rsidRDefault="0090202C" w:rsidP="0090202C">
            <w:pPr>
              <w:spacing w:after="0" w:line="240" w:lineRule="auto"/>
              <w:rPr>
                <w:rFonts w:ascii="Comic Sans MS" w:hAnsi="Comic Sans MS"/>
                <w:bCs/>
                <w:sz w:val="14"/>
                <w:szCs w:val="14"/>
              </w:rPr>
            </w:pPr>
            <w:r w:rsidRPr="00EE6089">
              <w:rPr>
                <w:rFonts w:ascii="Comic Sans MS" w:hAnsi="Comic Sans MS"/>
                <w:bCs/>
                <w:sz w:val="14"/>
                <w:szCs w:val="14"/>
              </w:rPr>
              <w:t xml:space="preserve">Model words and phrases relevant to the area being ta Identify new vocabulary before planning activities, for </w:t>
            </w:r>
            <w:r>
              <w:rPr>
                <w:rFonts w:ascii="Comic Sans MS" w:hAnsi="Comic Sans MS"/>
                <w:bCs/>
                <w:sz w:val="14"/>
                <w:szCs w:val="14"/>
              </w:rPr>
              <w:t>example, when teaching the book ‘Peace at last’ use the vocabulary ‘nocturnal’, ‘hedgehog’, ‘uncomfortable’</w:t>
            </w:r>
            <w:r w:rsidRPr="00EE6089">
              <w:rPr>
                <w:rFonts w:ascii="Comic Sans MS" w:hAnsi="Comic Sans MS"/>
                <w:bCs/>
                <w:sz w:val="14"/>
                <w:szCs w:val="14"/>
              </w:rPr>
              <w:t>’; in music: ‘percussion’, ‘tambourine’.</w:t>
            </w:r>
          </w:p>
          <w:p w14:paraId="7E74B70A" w14:textId="5699B9AC" w:rsidR="0090202C" w:rsidRPr="00EE6089" w:rsidRDefault="0090202C" w:rsidP="0090202C">
            <w:pPr>
              <w:spacing w:after="0" w:line="240" w:lineRule="auto"/>
              <w:rPr>
                <w:rFonts w:ascii="Comic Sans MS" w:hAnsi="Comic Sans MS"/>
                <w:bCs/>
                <w:sz w:val="14"/>
                <w:szCs w:val="14"/>
              </w:rPr>
            </w:pPr>
            <w:r w:rsidRPr="00EE6089">
              <w:rPr>
                <w:rFonts w:ascii="Comic Sans MS" w:hAnsi="Comic Sans MS"/>
                <w:bCs/>
                <w:sz w:val="14"/>
                <w:szCs w:val="14"/>
              </w:rPr>
              <w:t>Bring in objects, pictures and photographs</w:t>
            </w:r>
            <w:r>
              <w:rPr>
                <w:rFonts w:ascii="Comic Sans MS" w:hAnsi="Comic Sans MS"/>
                <w:bCs/>
                <w:sz w:val="14"/>
                <w:szCs w:val="14"/>
              </w:rPr>
              <w:t xml:space="preserve"> to talk about, for example seaside resources </w:t>
            </w:r>
            <w:proofErr w:type="spellStart"/>
            <w:r>
              <w:rPr>
                <w:rFonts w:ascii="Comic Sans MS" w:hAnsi="Comic Sans MS"/>
                <w:bCs/>
                <w:sz w:val="14"/>
                <w:szCs w:val="14"/>
              </w:rPr>
              <w:t>eg</w:t>
            </w:r>
            <w:proofErr w:type="spellEnd"/>
            <w:r>
              <w:rPr>
                <w:rFonts w:ascii="Comic Sans MS" w:hAnsi="Comic Sans MS"/>
                <w:bCs/>
                <w:sz w:val="14"/>
                <w:szCs w:val="14"/>
              </w:rPr>
              <w:t xml:space="preserve"> ‘razor shell’, ‘pier’, starfish’</w:t>
            </w:r>
          </w:p>
          <w:p w14:paraId="0F0948BC" w14:textId="3B58D296" w:rsidR="00726142" w:rsidRDefault="0090202C" w:rsidP="00726142">
            <w:pPr>
              <w:spacing w:after="0" w:line="240" w:lineRule="auto"/>
              <w:rPr>
                <w:rFonts w:ascii="Comic Sans MS" w:hAnsi="Comic Sans MS"/>
                <w:bCs/>
                <w:sz w:val="14"/>
                <w:szCs w:val="14"/>
              </w:rPr>
            </w:pPr>
            <w:r>
              <w:rPr>
                <w:rFonts w:ascii="Comic Sans MS" w:hAnsi="Comic Sans MS"/>
                <w:bCs/>
                <w:sz w:val="14"/>
                <w:szCs w:val="14"/>
              </w:rPr>
              <w:t>M</w:t>
            </w:r>
            <w:r w:rsidR="00726142" w:rsidRPr="00EE6089">
              <w:rPr>
                <w:rFonts w:ascii="Comic Sans MS" w:hAnsi="Comic Sans MS"/>
                <w:bCs/>
                <w:sz w:val="14"/>
                <w:szCs w:val="14"/>
              </w:rPr>
              <w:t>odel accurate irregular grammar such as past tense,</w:t>
            </w:r>
            <w:r w:rsidR="00726142">
              <w:rPr>
                <w:rFonts w:ascii="Comic Sans MS" w:hAnsi="Comic Sans MS"/>
                <w:bCs/>
                <w:sz w:val="14"/>
                <w:szCs w:val="14"/>
              </w:rPr>
              <w:t xml:space="preserve"> </w:t>
            </w:r>
            <w:r w:rsidR="00726142" w:rsidRPr="00EE6089">
              <w:rPr>
                <w:rFonts w:ascii="Comic Sans MS" w:hAnsi="Comic Sans MS"/>
                <w:bCs/>
                <w:sz w:val="14"/>
                <w:szCs w:val="14"/>
              </w:rPr>
              <w:t>plurals, complex sentences: “That’s right: you drank your milk quickly; you</w:t>
            </w:r>
            <w:r w:rsidR="00726142">
              <w:rPr>
                <w:rFonts w:ascii="Comic Sans MS" w:hAnsi="Comic Sans MS"/>
                <w:bCs/>
                <w:sz w:val="14"/>
                <w:szCs w:val="14"/>
              </w:rPr>
              <w:t xml:space="preserve"> </w:t>
            </w:r>
            <w:r w:rsidR="00726142" w:rsidRPr="00EE6089">
              <w:rPr>
                <w:rFonts w:ascii="Comic Sans MS" w:hAnsi="Comic Sans MS"/>
                <w:bCs/>
                <w:sz w:val="14"/>
                <w:szCs w:val="14"/>
              </w:rPr>
              <w:t>were quicker than Darren.”</w:t>
            </w:r>
          </w:p>
          <w:p w14:paraId="1E037D16" w14:textId="77777777" w:rsidR="00726142" w:rsidRPr="00834AE6" w:rsidRDefault="00726142" w:rsidP="00726142">
            <w:pPr>
              <w:spacing w:after="0" w:line="240" w:lineRule="auto"/>
              <w:rPr>
                <w:rFonts w:ascii="Comic Sans MS" w:hAnsi="Comic Sans MS"/>
                <w:bCs/>
                <w:sz w:val="14"/>
                <w:szCs w:val="14"/>
              </w:rPr>
            </w:pPr>
            <w:r w:rsidRPr="00834AE6">
              <w:rPr>
                <w:rFonts w:ascii="Comic Sans MS" w:hAnsi="Comic Sans MS"/>
                <w:bCs/>
                <w:sz w:val="14"/>
                <w:szCs w:val="14"/>
              </w:rPr>
              <w:t>Remind children of previous events: “Do</w:t>
            </w:r>
            <w:r>
              <w:rPr>
                <w:rFonts w:ascii="Comic Sans MS" w:hAnsi="Comic Sans MS"/>
                <w:bCs/>
                <w:sz w:val="14"/>
                <w:szCs w:val="14"/>
              </w:rPr>
              <w:t xml:space="preserve"> </w:t>
            </w:r>
            <w:r w:rsidRPr="00834AE6">
              <w:rPr>
                <w:rFonts w:ascii="Comic Sans MS" w:hAnsi="Comic Sans MS"/>
                <w:bCs/>
                <w:sz w:val="14"/>
                <w:szCs w:val="14"/>
              </w:rPr>
              <w:t>you remember when we forgot to</w:t>
            </w:r>
            <w:r>
              <w:rPr>
                <w:rFonts w:ascii="Comic Sans MS" w:hAnsi="Comic Sans MS"/>
                <w:bCs/>
                <w:sz w:val="14"/>
                <w:szCs w:val="14"/>
              </w:rPr>
              <w:t xml:space="preserve"> </w:t>
            </w:r>
            <w:r w:rsidRPr="00834AE6">
              <w:rPr>
                <w:rFonts w:ascii="Comic Sans MS" w:hAnsi="Comic Sans MS"/>
                <w:bCs/>
                <w:sz w:val="14"/>
                <w:szCs w:val="14"/>
              </w:rPr>
              <w:t>wear our raincoats last week? It poured so much that we got drenched!”</w:t>
            </w:r>
          </w:p>
          <w:p w14:paraId="5A17E38D" w14:textId="77777777" w:rsidR="00726142" w:rsidRDefault="00726142" w:rsidP="00726142">
            <w:pPr>
              <w:spacing w:after="0" w:line="240" w:lineRule="auto"/>
              <w:rPr>
                <w:rFonts w:ascii="Comic Sans MS" w:hAnsi="Comic Sans MS"/>
                <w:bCs/>
                <w:sz w:val="14"/>
                <w:szCs w:val="14"/>
              </w:rPr>
            </w:pPr>
            <w:r w:rsidRPr="00FA1108">
              <w:rPr>
                <w:rFonts w:ascii="Comic Sans MS" w:hAnsi="Comic Sans MS"/>
                <w:bCs/>
                <w:sz w:val="14"/>
                <w:szCs w:val="14"/>
              </w:rPr>
              <w:t>Extend their thinking: “You’ve thought really hard about building your tower,</w:t>
            </w:r>
            <w:r>
              <w:rPr>
                <w:rFonts w:ascii="Comic Sans MS" w:hAnsi="Comic Sans MS"/>
                <w:bCs/>
                <w:sz w:val="14"/>
                <w:szCs w:val="14"/>
              </w:rPr>
              <w:t xml:space="preserve"> </w:t>
            </w:r>
            <w:r w:rsidRPr="00FA1108">
              <w:rPr>
                <w:rFonts w:ascii="Comic Sans MS" w:hAnsi="Comic Sans MS"/>
                <w:bCs/>
                <w:sz w:val="14"/>
                <w:szCs w:val="14"/>
              </w:rPr>
              <w:t>but how will you stop it falling down?”</w:t>
            </w:r>
            <w:r w:rsidRPr="00834AE6">
              <w:rPr>
                <w:rFonts w:ascii="Comic Sans MS" w:hAnsi="Comic Sans MS"/>
                <w:bCs/>
                <w:sz w:val="14"/>
                <w:szCs w:val="14"/>
              </w:rPr>
              <w:t xml:space="preserve"> </w:t>
            </w:r>
          </w:p>
          <w:p w14:paraId="0EAF9D62" w14:textId="61818997" w:rsidR="00726142" w:rsidRDefault="00726142" w:rsidP="00726142">
            <w:pPr>
              <w:spacing w:after="0" w:line="240" w:lineRule="auto"/>
              <w:rPr>
                <w:rFonts w:ascii="Comic Sans MS" w:hAnsi="Comic Sans MS"/>
                <w:bCs/>
                <w:sz w:val="14"/>
                <w:szCs w:val="14"/>
              </w:rPr>
            </w:pPr>
            <w:r w:rsidRPr="00834AE6">
              <w:rPr>
                <w:rFonts w:ascii="Comic Sans MS" w:hAnsi="Comic Sans MS"/>
                <w:bCs/>
                <w:sz w:val="14"/>
                <w:szCs w:val="14"/>
              </w:rPr>
              <w:t>Give children problem solving words and phrases to use in their</w:t>
            </w:r>
            <w:r>
              <w:rPr>
                <w:rFonts w:ascii="Comic Sans MS" w:hAnsi="Comic Sans MS"/>
                <w:bCs/>
                <w:sz w:val="14"/>
                <w:szCs w:val="14"/>
              </w:rPr>
              <w:t xml:space="preserve"> </w:t>
            </w:r>
            <w:r w:rsidRPr="00834AE6">
              <w:rPr>
                <w:rFonts w:ascii="Comic Sans MS" w:hAnsi="Comic Sans MS"/>
                <w:bCs/>
                <w:sz w:val="14"/>
                <w:szCs w:val="14"/>
              </w:rPr>
              <w:t>explanations: ‘so that’, ‘because’, ‘I think it’s…’, ‘you could…’,</w:t>
            </w:r>
            <w:r>
              <w:rPr>
                <w:rFonts w:ascii="Comic Sans MS" w:hAnsi="Comic Sans MS"/>
                <w:bCs/>
                <w:sz w:val="14"/>
                <w:szCs w:val="14"/>
              </w:rPr>
              <w:t xml:space="preserve"> </w:t>
            </w:r>
            <w:r w:rsidRPr="00834AE6">
              <w:rPr>
                <w:rFonts w:ascii="Comic Sans MS" w:hAnsi="Comic Sans MS"/>
                <w:bCs/>
                <w:sz w:val="14"/>
                <w:szCs w:val="14"/>
              </w:rPr>
              <w:t>‘it might be…’</w:t>
            </w:r>
          </w:p>
          <w:p w14:paraId="2883F6C8" w14:textId="77777777" w:rsidR="00726142" w:rsidRPr="000B5784" w:rsidRDefault="00726142" w:rsidP="00726142">
            <w:pPr>
              <w:spacing w:after="0" w:line="240" w:lineRule="auto"/>
              <w:rPr>
                <w:rFonts w:ascii="Comic Sans MS" w:hAnsi="Comic Sans MS"/>
                <w:bCs/>
                <w:sz w:val="14"/>
                <w:szCs w:val="14"/>
              </w:rPr>
            </w:pPr>
            <w:r w:rsidRPr="000B5784">
              <w:rPr>
                <w:rFonts w:ascii="Comic Sans MS" w:hAnsi="Comic Sans MS"/>
                <w:bCs/>
                <w:sz w:val="14"/>
                <w:szCs w:val="14"/>
              </w:rPr>
              <w:t>Have fun with phrases from the story through the day:</w:t>
            </w:r>
          </w:p>
          <w:p w14:paraId="699F2F12" w14:textId="77777777" w:rsidR="00726142" w:rsidRPr="000B5784" w:rsidRDefault="00726142" w:rsidP="00726142">
            <w:pPr>
              <w:spacing w:after="0" w:line="240" w:lineRule="auto"/>
              <w:rPr>
                <w:rFonts w:ascii="Comic Sans MS" w:hAnsi="Comic Sans MS"/>
                <w:bCs/>
                <w:sz w:val="14"/>
                <w:szCs w:val="14"/>
              </w:rPr>
            </w:pPr>
            <w:r w:rsidRPr="000B5784">
              <w:rPr>
                <w:rFonts w:ascii="Comic Sans MS" w:hAnsi="Comic Sans MS"/>
                <w:bCs/>
                <w:sz w:val="14"/>
                <w:szCs w:val="14"/>
              </w:rPr>
              <w:t>“I searched for a pencil, but no pencil could be found.”</w:t>
            </w:r>
          </w:p>
          <w:p w14:paraId="1ADDAC45" w14:textId="77777777" w:rsidR="00726142" w:rsidRDefault="00726142" w:rsidP="00726142">
            <w:pPr>
              <w:spacing w:after="0" w:line="240" w:lineRule="auto"/>
              <w:rPr>
                <w:rFonts w:ascii="Comic Sans MS" w:hAnsi="Comic Sans MS"/>
                <w:bCs/>
                <w:sz w:val="14"/>
                <w:szCs w:val="14"/>
              </w:rPr>
            </w:pPr>
            <w:r w:rsidRPr="000B5784">
              <w:rPr>
                <w:rFonts w:ascii="Comic Sans MS" w:hAnsi="Comic Sans MS"/>
                <w:bCs/>
                <w:sz w:val="14"/>
                <w:szCs w:val="14"/>
              </w:rPr>
              <w:t>Explain new vocabulary in the context of story, rather than in word lists.</w:t>
            </w:r>
          </w:p>
          <w:p w14:paraId="6D48B32A" w14:textId="06E26CAB" w:rsidR="00726142" w:rsidRPr="00FA1108" w:rsidRDefault="00726142" w:rsidP="00726142">
            <w:pPr>
              <w:spacing w:after="0" w:line="240" w:lineRule="auto"/>
              <w:rPr>
                <w:rFonts w:ascii="Comic Sans MS" w:hAnsi="Comic Sans MS"/>
                <w:sz w:val="14"/>
                <w:szCs w:val="14"/>
              </w:rPr>
            </w:pPr>
          </w:p>
        </w:tc>
        <w:tc>
          <w:tcPr>
            <w:tcW w:w="3069" w:type="dxa"/>
          </w:tcPr>
          <w:p w14:paraId="24F8F184" w14:textId="77777777" w:rsidR="00726142" w:rsidRPr="00EE6089" w:rsidRDefault="00726142" w:rsidP="00726142">
            <w:pPr>
              <w:widowControl w:val="0"/>
              <w:autoSpaceDE w:val="0"/>
              <w:autoSpaceDN w:val="0"/>
              <w:adjustRightInd w:val="0"/>
              <w:spacing w:after="0" w:line="240" w:lineRule="auto"/>
              <w:rPr>
                <w:rFonts w:ascii="Comic Sans MS" w:hAnsi="Comic Sans MS"/>
                <w:b/>
                <w:sz w:val="14"/>
                <w:szCs w:val="14"/>
              </w:rPr>
            </w:pPr>
            <w:r w:rsidRPr="00EE6089">
              <w:rPr>
                <w:rFonts w:ascii="Comic Sans MS" w:hAnsi="Comic Sans MS"/>
                <w:b/>
                <w:sz w:val="14"/>
                <w:szCs w:val="14"/>
              </w:rPr>
              <w:t>Participate in small group, class and one-to-one discussions, offering their own</w:t>
            </w:r>
          </w:p>
          <w:p w14:paraId="7D560C52" w14:textId="77777777" w:rsidR="00726142" w:rsidRPr="00EE6089" w:rsidRDefault="00726142" w:rsidP="00726142">
            <w:pPr>
              <w:widowControl w:val="0"/>
              <w:autoSpaceDE w:val="0"/>
              <w:autoSpaceDN w:val="0"/>
              <w:adjustRightInd w:val="0"/>
              <w:spacing w:after="0" w:line="240" w:lineRule="auto"/>
              <w:rPr>
                <w:rFonts w:ascii="Comic Sans MS" w:hAnsi="Comic Sans MS"/>
                <w:b/>
                <w:sz w:val="14"/>
                <w:szCs w:val="14"/>
              </w:rPr>
            </w:pPr>
            <w:r w:rsidRPr="00EE6089">
              <w:rPr>
                <w:rFonts w:ascii="Comic Sans MS" w:hAnsi="Comic Sans MS"/>
                <w:b/>
                <w:sz w:val="14"/>
                <w:szCs w:val="14"/>
              </w:rPr>
              <w:t>ideas, using recently introduced vocabulary;</w:t>
            </w:r>
          </w:p>
          <w:p w14:paraId="6923AEE8" w14:textId="77777777" w:rsidR="00726142" w:rsidRPr="00EE6089" w:rsidRDefault="00726142" w:rsidP="00726142">
            <w:pPr>
              <w:widowControl w:val="0"/>
              <w:autoSpaceDE w:val="0"/>
              <w:autoSpaceDN w:val="0"/>
              <w:adjustRightInd w:val="0"/>
              <w:spacing w:after="0" w:line="240" w:lineRule="auto"/>
              <w:rPr>
                <w:rFonts w:ascii="Comic Sans MS" w:hAnsi="Comic Sans MS"/>
                <w:b/>
                <w:sz w:val="14"/>
                <w:szCs w:val="14"/>
              </w:rPr>
            </w:pPr>
            <w:r w:rsidRPr="00EE6089">
              <w:rPr>
                <w:rFonts w:ascii="Comic Sans MS" w:hAnsi="Comic Sans MS"/>
                <w:b/>
                <w:sz w:val="14"/>
                <w:szCs w:val="14"/>
              </w:rPr>
              <w:t>Offer explanations for why things might happen, making use of recently</w:t>
            </w:r>
            <w:r>
              <w:rPr>
                <w:rFonts w:ascii="Comic Sans MS" w:hAnsi="Comic Sans MS"/>
                <w:b/>
                <w:sz w:val="14"/>
                <w:szCs w:val="14"/>
              </w:rPr>
              <w:t xml:space="preserve"> </w:t>
            </w:r>
            <w:r w:rsidRPr="00EE6089">
              <w:rPr>
                <w:rFonts w:ascii="Comic Sans MS" w:hAnsi="Comic Sans MS"/>
                <w:b/>
                <w:sz w:val="14"/>
                <w:szCs w:val="14"/>
              </w:rPr>
              <w:t>introduced vocabulary from stories, non-fiction, rhymes and poems when</w:t>
            </w:r>
            <w:r>
              <w:rPr>
                <w:rFonts w:ascii="Comic Sans MS" w:hAnsi="Comic Sans MS"/>
                <w:b/>
                <w:sz w:val="14"/>
                <w:szCs w:val="14"/>
              </w:rPr>
              <w:t xml:space="preserve"> </w:t>
            </w:r>
            <w:r w:rsidRPr="00EE6089">
              <w:rPr>
                <w:rFonts w:ascii="Comic Sans MS" w:hAnsi="Comic Sans MS"/>
                <w:b/>
                <w:sz w:val="14"/>
                <w:szCs w:val="14"/>
              </w:rPr>
              <w:t>appropriate;</w:t>
            </w:r>
          </w:p>
          <w:p w14:paraId="4249A300" w14:textId="18F9E3B5" w:rsidR="00726142" w:rsidRPr="00C74C65" w:rsidRDefault="00726142" w:rsidP="00726142">
            <w:pPr>
              <w:spacing w:after="0" w:line="240" w:lineRule="auto"/>
              <w:rPr>
                <w:rFonts w:ascii="Comic Sans MS" w:hAnsi="Comic Sans MS"/>
                <w:sz w:val="14"/>
                <w:szCs w:val="14"/>
              </w:rPr>
            </w:pPr>
            <w:r w:rsidRPr="00EE6089">
              <w:rPr>
                <w:rFonts w:ascii="Comic Sans MS" w:hAnsi="Comic Sans MS"/>
                <w:b/>
                <w:sz w:val="14"/>
                <w:szCs w:val="14"/>
              </w:rPr>
              <w:t>Express their ideas and feelings about their experiences using full sentences,</w:t>
            </w:r>
            <w:r>
              <w:rPr>
                <w:rFonts w:ascii="Comic Sans MS" w:hAnsi="Comic Sans MS"/>
                <w:b/>
                <w:sz w:val="14"/>
                <w:szCs w:val="14"/>
              </w:rPr>
              <w:t xml:space="preserve"> </w:t>
            </w:r>
            <w:r w:rsidRPr="00EE6089">
              <w:rPr>
                <w:rFonts w:ascii="Comic Sans MS" w:hAnsi="Comic Sans MS"/>
                <w:b/>
                <w:sz w:val="14"/>
                <w:szCs w:val="14"/>
              </w:rPr>
              <w:t>including use of past, present and future tenses and making use of</w:t>
            </w:r>
            <w:r>
              <w:rPr>
                <w:rFonts w:ascii="Comic Sans MS" w:hAnsi="Comic Sans MS"/>
                <w:b/>
                <w:sz w:val="14"/>
                <w:szCs w:val="14"/>
              </w:rPr>
              <w:t xml:space="preserve"> </w:t>
            </w:r>
            <w:r w:rsidRPr="00EE6089">
              <w:rPr>
                <w:rFonts w:ascii="Comic Sans MS" w:hAnsi="Comic Sans MS"/>
                <w:b/>
                <w:sz w:val="14"/>
                <w:szCs w:val="14"/>
              </w:rPr>
              <w:t>conjunctions, with modelling and support from their teacher.</w:t>
            </w:r>
          </w:p>
        </w:tc>
      </w:tr>
    </w:tbl>
    <w:p w14:paraId="680A4E5D" w14:textId="77777777" w:rsidR="002F7E50" w:rsidRPr="00873674" w:rsidRDefault="002F7E50">
      <w:pPr>
        <w:rPr>
          <w:sz w:val="20"/>
          <w:szCs w:val="20"/>
        </w:rPr>
      </w:pPr>
    </w:p>
    <w:p w14:paraId="0C2E602E" w14:textId="77777777" w:rsidR="00FA1108" w:rsidRPr="00873674" w:rsidRDefault="00FA1108">
      <w:pPr>
        <w:rPr>
          <w:sz w:val="20"/>
          <w:szCs w:val="20"/>
        </w:rPr>
      </w:pPr>
    </w:p>
    <w:sectPr w:rsidR="00FA1108" w:rsidRPr="00873674" w:rsidSect="008317A2">
      <w:pgSz w:w="16838" w:h="11906" w:orient="landscape"/>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0000000025867af2">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7889"/>
    <w:multiLevelType w:val="hybridMultilevel"/>
    <w:tmpl w:val="BEC07D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38CC"/>
    <w:multiLevelType w:val="hybridMultilevel"/>
    <w:tmpl w:val="08D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1F55"/>
    <w:multiLevelType w:val="hybridMultilevel"/>
    <w:tmpl w:val="058E63B4"/>
    <w:lvl w:ilvl="0" w:tplc="5B401F46">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767D2"/>
    <w:multiLevelType w:val="hybridMultilevel"/>
    <w:tmpl w:val="5AF85AC8"/>
    <w:lvl w:ilvl="0" w:tplc="A0E4FC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825FF"/>
    <w:multiLevelType w:val="hybridMultilevel"/>
    <w:tmpl w:val="BBE8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A46F5"/>
    <w:multiLevelType w:val="hybridMultilevel"/>
    <w:tmpl w:val="D630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654E9"/>
    <w:multiLevelType w:val="hybridMultilevel"/>
    <w:tmpl w:val="5014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526AC"/>
    <w:multiLevelType w:val="hybridMultilevel"/>
    <w:tmpl w:val="4F6404AE"/>
    <w:lvl w:ilvl="0" w:tplc="E39C5CE0">
      <w:numFmt w:val="bullet"/>
      <w:lvlText w:val=""/>
      <w:lvlJc w:val="left"/>
      <w:pPr>
        <w:ind w:left="720" w:hanging="360"/>
      </w:pPr>
      <w:rPr>
        <w:rFonts w:ascii="Symbol" w:eastAsiaTheme="minorHAnsi" w:hAnsi="Symbol" w:cs="font0000000025867af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0133D"/>
    <w:multiLevelType w:val="hybridMultilevel"/>
    <w:tmpl w:val="8520B116"/>
    <w:lvl w:ilvl="0" w:tplc="EE34E4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209D9"/>
    <w:multiLevelType w:val="hybridMultilevel"/>
    <w:tmpl w:val="14D4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C138D"/>
    <w:multiLevelType w:val="hybridMultilevel"/>
    <w:tmpl w:val="A888FE60"/>
    <w:lvl w:ilvl="0" w:tplc="A04277F0">
      <w:start w:val="5"/>
      <w:numFmt w:val="bullet"/>
      <w:lvlText w:val=""/>
      <w:lvlJc w:val="left"/>
      <w:pPr>
        <w:ind w:left="720" w:hanging="360"/>
      </w:pPr>
      <w:rPr>
        <w:rFonts w:ascii="Symbol" w:eastAsiaTheme="minorHAnsi"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13225"/>
    <w:multiLevelType w:val="hybridMultilevel"/>
    <w:tmpl w:val="DD08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A22AE"/>
    <w:multiLevelType w:val="hybridMultilevel"/>
    <w:tmpl w:val="4BDA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836CE"/>
    <w:multiLevelType w:val="hybridMultilevel"/>
    <w:tmpl w:val="1FC2CB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1432F"/>
    <w:multiLevelType w:val="hybridMultilevel"/>
    <w:tmpl w:val="88602D08"/>
    <w:lvl w:ilvl="0" w:tplc="6BC619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22241"/>
    <w:multiLevelType w:val="hybridMultilevel"/>
    <w:tmpl w:val="6CF0D648"/>
    <w:lvl w:ilvl="0" w:tplc="75A010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E6A37"/>
    <w:multiLevelType w:val="hybridMultilevel"/>
    <w:tmpl w:val="2FA6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1047C"/>
    <w:multiLevelType w:val="hybridMultilevel"/>
    <w:tmpl w:val="889E8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4302607"/>
    <w:multiLevelType w:val="hybridMultilevel"/>
    <w:tmpl w:val="EB3C0B5C"/>
    <w:lvl w:ilvl="0" w:tplc="8F3C834E">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B7D98"/>
    <w:multiLevelType w:val="hybridMultilevel"/>
    <w:tmpl w:val="0B700BDC"/>
    <w:lvl w:ilvl="0" w:tplc="21E6CAE4">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8046A"/>
    <w:multiLevelType w:val="hybridMultilevel"/>
    <w:tmpl w:val="7BA4CAD4"/>
    <w:lvl w:ilvl="0" w:tplc="A8CC39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42C2B"/>
    <w:multiLevelType w:val="hybridMultilevel"/>
    <w:tmpl w:val="45727BE8"/>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22" w15:restartNumberingAfterBreak="0">
    <w:nsid w:val="51C660B5"/>
    <w:multiLevelType w:val="hybridMultilevel"/>
    <w:tmpl w:val="39A49FBE"/>
    <w:lvl w:ilvl="0" w:tplc="23DE6B6A">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0907C4"/>
    <w:multiLevelType w:val="hybridMultilevel"/>
    <w:tmpl w:val="1CAC5FE4"/>
    <w:lvl w:ilvl="0" w:tplc="21E6CAE4">
      <w:numFmt w:val="bullet"/>
      <w:lvlText w:val="•"/>
      <w:lvlJc w:val="left"/>
      <w:pPr>
        <w:ind w:left="1440" w:hanging="72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FD318E"/>
    <w:multiLevelType w:val="hybridMultilevel"/>
    <w:tmpl w:val="30A8EE82"/>
    <w:lvl w:ilvl="0" w:tplc="131ED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E6397E"/>
    <w:multiLevelType w:val="hybridMultilevel"/>
    <w:tmpl w:val="C352A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1E2D41"/>
    <w:multiLevelType w:val="hybridMultilevel"/>
    <w:tmpl w:val="C488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62E79"/>
    <w:multiLevelType w:val="hybridMultilevel"/>
    <w:tmpl w:val="1B3A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4B74AD"/>
    <w:multiLevelType w:val="hybridMultilevel"/>
    <w:tmpl w:val="D328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5029E1"/>
    <w:multiLevelType w:val="hybridMultilevel"/>
    <w:tmpl w:val="4BFA3F10"/>
    <w:lvl w:ilvl="0" w:tplc="4B347E64">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4838C1"/>
    <w:multiLevelType w:val="hybridMultilevel"/>
    <w:tmpl w:val="4072DC7A"/>
    <w:lvl w:ilvl="0" w:tplc="2DFC79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40719A"/>
    <w:multiLevelType w:val="hybridMultilevel"/>
    <w:tmpl w:val="E842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433A14"/>
    <w:multiLevelType w:val="hybridMultilevel"/>
    <w:tmpl w:val="7B84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9"/>
  </w:num>
  <w:num w:numId="4">
    <w:abstractNumId w:val="4"/>
  </w:num>
  <w:num w:numId="5">
    <w:abstractNumId w:val="13"/>
  </w:num>
  <w:num w:numId="6">
    <w:abstractNumId w:val="17"/>
  </w:num>
  <w:num w:numId="7">
    <w:abstractNumId w:val="21"/>
  </w:num>
  <w:num w:numId="8">
    <w:abstractNumId w:val="5"/>
  </w:num>
  <w:num w:numId="9">
    <w:abstractNumId w:val="16"/>
  </w:num>
  <w:num w:numId="10">
    <w:abstractNumId w:val="27"/>
  </w:num>
  <w:num w:numId="11">
    <w:abstractNumId w:val="19"/>
  </w:num>
  <w:num w:numId="12">
    <w:abstractNumId w:val="31"/>
  </w:num>
  <w:num w:numId="13">
    <w:abstractNumId w:val="6"/>
  </w:num>
  <w:num w:numId="14">
    <w:abstractNumId w:val="23"/>
  </w:num>
  <w:num w:numId="15">
    <w:abstractNumId w:val="1"/>
  </w:num>
  <w:num w:numId="16">
    <w:abstractNumId w:val="0"/>
  </w:num>
  <w:num w:numId="17">
    <w:abstractNumId w:val="12"/>
  </w:num>
  <w:num w:numId="18">
    <w:abstractNumId w:val="32"/>
  </w:num>
  <w:num w:numId="19">
    <w:abstractNumId w:val="25"/>
  </w:num>
  <w:num w:numId="20">
    <w:abstractNumId w:val="10"/>
  </w:num>
  <w:num w:numId="21">
    <w:abstractNumId w:val="3"/>
  </w:num>
  <w:num w:numId="22">
    <w:abstractNumId w:val="30"/>
  </w:num>
  <w:num w:numId="23">
    <w:abstractNumId w:val="7"/>
  </w:num>
  <w:num w:numId="24">
    <w:abstractNumId w:val="24"/>
  </w:num>
  <w:num w:numId="25">
    <w:abstractNumId w:val="29"/>
  </w:num>
  <w:num w:numId="26">
    <w:abstractNumId w:val="22"/>
  </w:num>
  <w:num w:numId="27">
    <w:abstractNumId w:val="8"/>
  </w:num>
  <w:num w:numId="28">
    <w:abstractNumId w:val="20"/>
  </w:num>
  <w:num w:numId="29">
    <w:abstractNumId w:val="2"/>
  </w:num>
  <w:num w:numId="30">
    <w:abstractNumId w:val="15"/>
  </w:num>
  <w:num w:numId="31">
    <w:abstractNumId w:val="14"/>
  </w:num>
  <w:num w:numId="32">
    <w:abstractNumId w:val="1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E0"/>
    <w:rsid w:val="000129CA"/>
    <w:rsid w:val="0002131D"/>
    <w:rsid w:val="000265FA"/>
    <w:rsid w:val="0003631E"/>
    <w:rsid w:val="00046665"/>
    <w:rsid w:val="0007298B"/>
    <w:rsid w:val="000A78C7"/>
    <w:rsid w:val="000A7F97"/>
    <w:rsid w:val="000B5784"/>
    <w:rsid w:val="000E0D63"/>
    <w:rsid w:val="000E3339"/>
    <w:rsid w:val="00104D59"/>
    <w:rsid w:val="00105FC4"/>
    <w:rsid w:val="001121C6"/>
    <w:rsid w:val="00127BF7"/>
    <w:rsid w:val="00156CB6"/>
    <w:rsid w:val="00163343"/>
    <w:rsid w:val="00187CE0"/>
    <w:rsid w:val="001F5797"/>
    <w:rsid w:val="001F644B"/>
    <w:rsid w:val="002454DB"/>
    <w:rsid w:val="00275615"/>
    <w:rsid w:val="00286363"/>
    <w:rsid w:val="002A0715"/>
    <w:rsid w:val="002A5215"/>
    <w:rsid w:val="002E4F5A"/>
    <w:rsid w:val="002F00BD"/>
    <w:rsid w:val="002F24BF"/>
    <w:rsid w:val="002F7E50"/>
    <w:rsid w:val="00323D85"/>
    <w:rsid w:val="00332B40"/>
    <w:rsid w:val="0033381A"/>
    <w:rsid w:val="00334BFD"/>
    <w:rsid w:val="00346E7D"/>
    <w:rsid w:val="00360F70"/>
    <w:rsid w:val="0037231E"/>
    <w:rsid w:val="00380B30"/>
    <w:rsid w:val="003E7196"/>
    <w:rsid w:val="003F464C"/>
    <w:rsid w:val="003F49E9"/>
    <w:rsid w:val="00400EDD"/>
    <w:rsid w:val="00436E95"/>
    <w:rsid w:val="004430B8"/>
    <w:rsid w:val="00470957"/>
    <w:rsid w:val="004924ED"/>
    <w:rsid w:val="004A02B2"/>
    <w:rsid w:val="004A6E67"/>
    <w:rsid w:val="004D6A96"/>
    <w:rsid w:val="004E5E2D"/>
    <w:rsid w:val="00500384"/>
    <w:rsid w:val="005112F6"/>
    <w:rsid w:val="00514605"/>
    <w:rsid w:val="00540DB0"/>
    <w:rsid w:val="005902BD"/>
    <w:rsid w:val="00590B3E"/>
    <w:rsid w:val="005F0DD6"/>
    <w:rsid w:val="00603BD5"/>
    <w:rsid w:val="00610183"/>
    <w:rsid w:val="006323A7"/>
    <w:rsid w:val="006348D9"/>
    <w:rsid w:val="00637219"/>
    <w:rsid w:val="006456A4"/>
    <w:rsid w:val="00667E85"/>
    <w:rsid w:val="00667EF5"/>
    <w:rsid w:val="006774B6"/>
    <w:rsid w:val="00684432"/>
    <w:rsid w:val="0069275C"/>
    <w:rsid w:val="00696CCE"/>
    <w:rsid w:val="006B7D16"/>
    <w:rsid w:val="006D3738"/>
    <w:rsid w:val="006D41E0"/>
    <w:rsid w:val="006D50A1"/>
    <w:rsid w:val="006E3EF7"/>
    <w:rsid w:val="00700BA9"/>
    <w:rsid w:val="00701F7A"/>
    <w:rsid w:val="00721C0B"/>
    <w:rsid w:val="00726142"/>
    <w:rsid w:val="007308F2"/>
    <w:rsid w:val="007805A0"/>
    <w:rsid w:val="007842FA"/>
    <w:rsid w:val="007A223F"/>
    <w:rsid w:val="007B2E2F"/>
    <w:rsid w:val="007B6C8B"/>
    <w:rsid w:val="007D3342"/>
    <w:rsid w:val="008101D0"/>
    <w:rsid w:val="008317A2"/>
    <w:rsid w:val="00834AE6"/>
    <w:rsid w:val="00873674"/>
    <w:rsid w:val="008873BA"/>
    <w:rsid w:val="008C1D57"/>
    <w:rsid w:val="008C3A90"/>
    <w:rsid w:val="008C69AE"/>
    <w:rsid w:val="008D7DC8"/>
    <w:rsid w:val="008E1257"/>
    <w:rsid w:val="008F51E1"/>
    <w:rsid w:val="008F710E"/>
    <w:rsid w:val="0090202C"/>
    <w:rsid w:val="0093465A"/>
    <w:rsid w:val="0095385A"/>
    <w:rsid w:val="00956B2A"/>
    <w:rsid w:val="00966A22"/>
    <w:rsid w:val="00975D1B"/>
    <w:rsid w:val="0098122E"/>
    <w:rsid w:val="0098562E"/>
    <w:rsid w:val="00992EFD"/>
    <w:rsid w:val="009954AB"/>
    <w:rsid w:val="009B6CD5"/>
    <w:rsid w:val="009D4B2F"/>
    <w:rsid w:val="009E37F2"/>
    <w:rsid w:val="00A21C42"/>
    <w:rsid w:val="00A46F20"/>
    <w:rsid w:val="00A54C93"/>
    <w:rsid w:val="00A64C16"/>
    <w:rsid w:val="00A67D9C"/>
    <w:rsid w:val="00A76772"/>
    <w:rsid w:val="00AB2FB9"/>
    <w:rsid w:val="00AE2AC1"/>
    <w:rsid w:val="00AE70FC"/>
    <w:rsid w:val="00AF03A6"/>
    <w:rsid w:val="00B02370"/>
    <w:rsid w:val="00B20120"/>
    <w:rsid w:val="00B20ECA"/>
    <w:rsid w:val="00B22BD5"/>
    <w:rsid w:val="00B2506D"/>
    <w:rsid w:val="00B2768B"/>
    <w:rsid w:val="00B4504A"/>
    <w:rsid w:val="00B45662"/>
    <w:rsid w:val="00B46AC7"/>
    <w:rsid w:val="00B604BC"/>
    <w:rsid w:val="00B628EC"/>
    <w:rsid w:val="00B67392"/>
    <w:rsid w:val="00B960DF"/>
    <w:rsid w:val="00BA0371"/>
    <w:rsid w:val="00BA7D3D"/>
    <w:rsid w:val="00BB4DB3"/>
    <w:rsid w:val="00BC465D"/>
    <w:rsid w:val="00BC632E"/>
    <w:rsid w:val="00C029CF"/>
    <w:rsid w:val="00C2500F"/>
    <w:rsid w:val="00C63018"/>
    <w:rsid w:val="00C70B57"/>
    <w:rsid w:val="00C74C65"/>
    <w:rsid w:val="00C92AF1"/>
    <w:rsid w:val="00CB6559"/>
    <w:rsid w:val="00CC2762"/>
    <w:rsid w:val="00CD2CAF"/>
    <w:rsid w:val="00CD5F1D"/>
    <w:rsid w:val="00CF2274"/>
    <w:rsid w:val="00D128B0"/>
    <w:rsid w:val="00D23D7A"/>
    <w:rsid w:val="00D3686D"/>
    <w:rsid w:val="00D645CC"/>
    <w:rsid w:val="00D65109"/>
    <w:rsid w:val="00D73ABC"/>
    <w:rsid w:val="00D877B9"/>
    <w:rsid w:val="00D93848"/>
    <w:rsid w:val="00DA325C"/>
    <w:rsid w:val="00DA4F04"/>
    <w:rsid w:val="00DB57B9"/>
    <w:rsid w:val="00DF2BA4"/>
    <w:rsid w:val="00E265E0"/>
    <w:rsid w:val="00E53B9A"/>
    <w:rsid w:val="00E53FDC"/>
    <w:rsid w:val="00E54AF9"/>
    <w:rsid w:val="00E70477"/>
    <w:rsid w:val="00E74052"/>
    <w:rsid w:val="00E87684"/>
    <w:rsid w:val="00E94EF5"/>
    <w:rsid w:val="00EC2E9A"/>
    <w:rsid w:val="00EE6089"/>
    <w:rsid w:val="00F02E21"/>
    <w:rsid w:val="00F166B8"/>
    <w:rsid w:val="00F24810"/>
    <w:rsid w:val="00F34EB1"/>
    <w:rsid w:val="00F70916"/>
    <w:rsid w:val="00F766CB"/>
    <w:rsid w:val="00F76B1A"/>
    <w:rsid w:val="00F93074"/>
    <w:rsid w:val="00FA1108"/>
    <w:rsid w:val="00FA63D1"/>
    <w:rsid w:val="00FC002E"/>
    <w:rsid w:val="00FC733B"/>
    <w:rsid w:val="00FD09D1"/>
    <w:rsid w:val="00FF6943"/>
    <w:rsid w:val="603575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ABECB"/>
  <w15:docId w15:val="{725A2AAC-1C12-466C-8C7B-8E760A6F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605"/>
    <w:pPr>
      <w:spacing w:after="160" w:line="259" w:lineRule="auto"/>
    </w:pPr>
  </w:style>
  <w:style w:type="paragraph" w:styleId="Heading2">
    <w:name w:val="heading 2"/>
    <w:basedOn w:val="Normal"/>
    <w:next w:val="Normal"/>
    <w:link w:val="Heading2Char"/>
    <w:uiPriority w:val="9"/>
    <w:unhideWhenUsed/>
    <w:qFormat/>
    <w:rsid w:val="000729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CE0"/>
    <w:pPr>
      <w:ind w:left="720"/>
      <w:contextualSpacing/>
    </w:pPr>
  </w:style>
  <w:style w:type="paragraph" w:styleId="BalloonText">
    <w:name w:val="Balloon Text"/>
    <w:basedOn w:val="Normal"/>
    <w:link w:val="BalloonTextChar"/>
    <w:uiPriority w:val="99"/>
    <w:semiHidden/>
    <w:unhideWhenUsed/>
    <w:rsid w:val="0038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B30"/>
    <w:rPr>
      <w:rFonts w:ascii="Tahoma" w:hAnsi="Tahoma" w:cs="Tahoma"/>
      <w:sz w:val="16"/>
      <w:szCs w:val="16"/>
    </w:rPr>
  </w:style>
  <w:style w:type="character" w:customStyle="1" w:styleId="Heading2Char">
    <w:name w:val="Heading 2 Char"/>
    <w:basedOn w:val="DefaultParagraphFont"/>
    <w:link w:val="Heading2"/>
    <w:uiPriority w:val="9"/>
    <w:rsid w:val="000729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78303-1470-4175-BB39-B2B65E92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Andy Hunt</cp:lastModifiedBy>
  <cp:revision>3</cp:revision>
  <cp:lastPrinted>2021-10-11T11:19:00Z</cp:lastPrinted>
  <dcterms:created xsi:type="dcterms:W3CDTF">2023-08-11T12:38:00Z</dcterms:created>
  <dcterms:modified xsi:type="dcterms:W3CDTF">2023-08-31T20:03:00Z</dcterms:modified>
</cp:coreProperties>
</file>